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2D6E" w14:textId="208A24A3" w:rsidR="00CA7596" w:rsidRDefault="00D6107C" w:rsidP="007C05A3">
      <w:pPr>
        <w:jc w:val="both"/>
        <w:rPr>
          <w:rFonts w:ascii="Arial" w:hAnsi="Arial" w:cs="Arial"/>
          <w:color w:val="FF0000"/>
          <w:sz w:val="20"/>
        </w:rPr>
      </w:pPr>
      <w:r>
        <w:rPr>
          <w:rFonts w:ascii="Arial" w:hAnsi="Arial" w:cs="Arial"/>
          <w:color w:val="FF0000"/>
          <w:sz w:val="20"/>
        </w:rPr>
        <w:t xml:space="preserve">  </w:t>
      </w:r>
    </w:p>
    <w:p w14:paraId="6199DB0B" w14:textId="6EAC3D75" w:rsidR="00395053" w:rsidRDefault="00395053" w:rsidP="007C05A3">
      <w:pPr>
        <w:jc w:val="both"/>
        <w:rPr>
          <w:rFonts w:ascii="Arial" w:hAnsi="Arial" w:cs="Arial"/>
          <w:color w:val="FF0000"/>
          <w:sz w:val="20"/>
        </w:rPr>
      </w:pPr>
      <w:r w:rsidRPr="00B478D5">
        <w:rPr>
          <w:rFonts w:ascii="Arial" w:hAnsi="Arial" w:cs="Arial"/>
          <w:noProof/>
          <w:color w:val="FF0000"/>
          <w:sz w:val="20"/>
        </w:rPr>
        <w:drawing>
          <wp:anchor distT="0" distB="0" distL="114300" distR="114300" simplePos="0" relativeHeight="251677696" behindDoc="0" locked="0" layoutInCell="1" allowOverlap="1" wp14:anchorId="2C6DF5BE" wp14:editId="08B96B53">
            <wp:simplePos x="0" y="0"/>
            <wp:positionH relativeFrom="margin">
              <wp:posOffset>2482850</wp:posOffset>
            </wp:positionH>
            <wp:positionV relativeFrom="page">
              <wp:posOffset>1657350</wp:posOffset>
            </wp:positionV>
            <wp:extent cx="1694371" cy="715931"/>
            <wp:effectExtent l="0" t="0" r="1270" b="8255"/>
            <wp:wrapNone/>
            <wp:docPr id="5" name="Picture 36" descr="SERC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RCO_RGB"/>
                    <pic:cNvPicPr>
                      <a:picLocks noChangeAspect="1" noChangeArrowheads="1"/>
                    </pic:cNvPicPr>
                  </pic:nvPicPr>
                  <pic:blipFill>
                    <a:blip r:embed="rId8" cstate="print"/>
                    <a:srcRect/>
                    <a:stretch>
                      <a:fillRect/>
                    </a:stretch>
                  </pic:blipFill>
                  <pic:spPr bwMode="auto">
                    <a:xfrm>
                      <a:off x="0" y="0"/>
                      <a:ext cx="1732975" cy="7322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1F675E" w14:textId="27CD4496" w:rsidR="00395053" w:rsidRDefault="00395053" w:rsidP="007C05A3">
      <w:pPr>
        <w:jc w:val="both"/>
        <w:rPr>
          <w:rFonts w:ascii="Arial" w:hAnsi="Arial" w:cs="Arial"/>
          <w:color w:val="FF0000"/>
          <w:sz w:val="20"/>
        </w:rPr>
      </w:pPr>
    </w:p>
    <w:p w14:paraId="08CCF441" w14:textId="22827503" w:rsidR="00395053" w:rsidRPr="00B478D5" w:rsidRDefault="00395053" w:rsidP="007C05A3">
      <w:pPr>
        <w:jc w:val="both"/>
        <w:rPr>
          <w:rFonts w:ascii="Arial" w:hAnsi="Arial" w:cs="Arial"/>
          <w:color w:val="FF0000"/>
          <w:sz w:val="20"/>
        </w:rPr>
      </w:pPr>
    </w:p>
    <w:p w14:paraId="6BDD6BBA" w14:textId="040D52AF" w:rsidR="00B478D5" w:rsidRPr="00B478D5" w:rsidRDefault="00B478D5" w:rsidP="007C05A3">
      <w:pPr>
        <w:jc w:val="both"/>
        <w:rPr>
          <w:rFonts w:ascii="Arial" w:hAnsi="Arial" w:cs="Arial"/>
          <w:color w:val="000000" w:themeColor="text1"/>
          <w:sz w:val="20"/>
        </w:rPr>
      </w:pPr>
    </w:p>
    <w:p w14:paraId="6DC48A25" w14:textId="77777777" w:rsidR="00395053" w:rsidRDefault="00395053" w:rsidP="00B478D5">
      <w:pPr>
        <w:jc w:val="center"/>
        <w:rPr>
          <w:rFonts w:ascii="Arial" w:hAnsi="Arial" w:cs="Arial"/>
          <w:b/>
          <w:bCs/>
          <w:color w:val="000000" w:themeColor="text1"/>
          <w:sz w:val="24"/>
          <w:szCs w:val="24"/>
        </w:rPr>
      </w:pPr>
    </w:p>
    <w:p w14:paraId="5A7C994A" w14:textId="1A028567" w:rsidR="00B478D5" w:rsidRPr="00863F21" w:rsidRDefault="00B478D5" w:rsidP="00B478D5">
      <w:pPr>
        <w:jc w:val="center"/>
        <w:rPr>
          <w:rFonts w:ascii="Arial" w:hAnsi="Arial" w:cs="Arial"/>
          <w:b/>
          <w:bCs/>
          <w:color w:val="000000" w:themeColor="text1"/>
          <w:sz w:val="28"/>
          <w:szCs w:val="28"/>
        </w:rPr>
      </w:pPr>
      <w:r w:rsidRPr="00863F21">
        <w:rPr>
          <w:rFonts w:ascii="Arial" w:hAnsi="Arial" w:cs="Arial"/>
          <w:b/>
          <w:bCs/>
          <w:color w:val="000000" w:themeColor="text1"/>
          <w:sz w:val="28"/>
          <w:szCs w:val="28"/>
        </w:rPr>
        <w:t>SKILLS SUPPORT FOR THE WORKFORCE</w:t>
      </w:r>
    </w:p>
    <w:p w14:paraId="25DDE8FB" w14:textId="77777777" w:rsidR="00863F21" w:rsidRDefault="00863F21" w:rsidP="00B478D5">
      <w:pPr>
        <w:jc w:val="center"/>
        <w:rPr>
          <w:rFonts w:ascii="Arial" w:hAnsi="Arial" w:cs="Arial"/>
          <w:b/>
          <w:bCs/>
          <w:color w:val="000000" w:themeColor="text1"/>
          <w:sz w:val="24"/>
          <w:szCs w:val="24"/>
        </w:rPr>
      </w:pPr>
    </w:p>
    <w:p w14:paraId="1D574B7B" w14:textId="77777777" w:rsidR="00863F21" w:rsidRDefault="00B478D5" w:rsidP="00B478D5">
      <w:pPr>
        <w:jc w:val="center"/>
        <w:rPr>
          <w:rFonts w:ascii="Arial" w:hAnsi="Arial" w:cs="Arial"/>
          <w:b/>
          <w:bCs/>
          <w:color w:val="000000" w:themeColor="text1"/>
          <w:sz w:val="28"/>
          <w:szCs w:val="28"/>
        </w:rPr>
      </w:pPr>
      <w:r w:rsidRPr="00863F21">
        <w:rPr>
          <w:rFonts w:ascii="Arial" w:hAnsi="Arial" w:cs="Arial"/>
          <w:b/>
          <w:bCs/>
          <w:color w:val="000000" w:themeColor="text1"/>
          <w:sz w:val="28"/>
          <w:szCs w:val="28"/>
        </w:rPr>
        <w:t xml:space="preserve">DEVELOPMENT PLAN </w:t>
      </w:r>
    </w:p>
    <w:p w14:paraId="046C0C58" w14:textId="4D3FA2D9" w:rsidR="00B478D5" w:rsidRPr="00863F21" w:rsidRDefault="00B478D5" w:rsidP="00B478D5">
      <w:pPr>
        <w:jc w:val="center"/>
        <w:rPr>
          <w:rFonts w:ascii="Arial" w:hAnsi="Arial" w:cs="Arial"/>
          <w:b/>
          <w:bCs/>
          <w:color w:val="000000" w:themeColor="text1"/>
          <w:sz w:val="28"/>
          <w:szCs w:val="28"/>
        </w:rPr>
      </w:pPr>
      <w:r w:rsidRPr="00863F21">
        <w:rPr>
          <w:rFonts w:ascii="Arial" w:hAnsi="Arial" w:cs="Arial"/>
          <w:b/>
          <w:bCs/>
          <w:color w:val="000000" w:themeColor="text1"/>
          <w:sz w:val="28"/>
          <w:szCs w:val="28"/>
        </w:rPr>
        <w:t>PREFERRED SUPPLIER APPLICATION</w:t>
      </w:r>
    </w:p>
    <w:p w14:paraId="734E86C2" w14:textId="79FAC47B" w:rsidR="00B478D5" w:rsidRDefault="00B478D5" w:rsidP="00B478D5">
      <w:pPr>
        <w:jc w:val="center"/>
        <w:rPr>
          <w:rFonts w:ascii="Arial" w:hAnsi="Arial" w:cs="Arial"/>
          <w:color w:val="000000" w:themeColor="text1"/>
          <w:sz w:val="24"/>
          <w:szCs w:val="24"/>
        </w:rPr>
      </w:pPr>
      <w:r>
        <w:rPr>
          <w:rFonts w:ascii="Arial" w:hAnsi="Arial" w:cs="Arial"/>
          <w:color w:val="000000" w:themeColor="text1"/>
          <w:sz w:val="24"/>
          <w:szCs w:val="24"/>
        </w:rPr>
        <w:t>[SSW Reference 002-2019-</w:t>
      </w:r>
      <w:r w:rsidR="00D6599F">
        <w:rPr>
          <w:rFonts w:ascii="Arial" w:hAnsi="Arial" w:cs="Arial"/>
          <w:color w:val="000000" w:themeColor="text1"/>
          <w:sz w:val="24"/>
          <w:szCs w:val="24"/>
        </w:rPr>
        <w:t>S-SSW3 Development Plan</w:t>
      </w:r>
      <w:r>
        <w:rPr>
          <w:rFonts w:ascii="Arial" w:hAnsi="Arial" w:cs="Arial"/>
          <w:color w:val="000000" w:themeColor="text1"/>
          <w:sz w:val="24"/>
          <w:szCs w:val="24"/>
        </w:rPr>
        <w:t>]</w:t>
      </w:r>
    </w:p>
    <w:p w14:paraId="311B82B4" w14:textId="77777777" w:rsidR="00B478D5" w:rsidRDefault="00B478D5" w:rsidP="00B478D5">
      <w:pPr>
        <w:jc w:val="center"/>
        <w:rPr>
          <w:rFonts w:ascii="Arial" w:hAnsi="Arial" w:cs="Arial"/>
          <w:color w:val="000000" w:themeColor="text1"/>
          <w:sz w:val="24"/>
          <w:szCs w:val="24"/>
        </w:rPr>
      </w:pPr>
    </w:p>
    <w:p w14:paraId="2A41F947" w14:textId="197606F6" w:rsidR="00B478D5" w:rsidRPr="00C14746" w:rsidRDefault="00B478D5" w:rsidP="00B478D5">
      <w:pPr>
        <w:rPr>
          <w:rFonts w:ascii="Arial" w:hAnsi="Arial" w:cs="Arial"/>
          <w:szCs w:val="22"/>
        </w:rPr>
      </w:pPr>
      <w:r w:rsidRPr="00C14746">
        <w:rPr>
          <w:rFonts w:ascii="Arial" w:hAnsi="Arial" w:cs="Arial"/>
          <w:szCs w:val="22"/>
        </w:rPr>
        <w:t xml:space="preserve">Completing this Application registers your interest in becoming a Preferred Supplier for Serco Employment, Skills and Enterprise on our Skills Support for the Workforce </w:t>
      </w:r>
      <w:r w:rsidR="007560D0" w:rsidRPr="00C14746">
        <w:rPr>
          <w:rFonts w:ascii="Arial" w:hAnsi="Arial" w:cs="Arial"/>
          <w:szCs w:val="22"/>
        </w:rPr>
        <w:t xml:space="preserve">(SSW) </w:t>
      </w:r>
      <w:r w:rsidRPr="00C14746">
        <w:rPr>
          <w:rFonts w:ascii="Arial" w:hAnsi="Arial" w:cs="Arial"/>
          <w:szCs w:val="22"/>
        </w:rPr>
        <w:t>Development Plan activity.</w:t>
      </w:r>
    </w:p>
    <w:p w14:paraId="4004EA17" w14:textId="77777777" w:rsidR="00B478D5" w:rsidRPr="00C14746" w:rsidRDefault="00B478D5" w:rsidP="00B478D5">
      <w:pPr>
        <w:rPr>
          <w:rFonts w:ascii="Arial" w:hAnsi="Arial" w:cs="Arial"/>
          <w:szCs w:val="22"/>
        </w:rPr>
      </w:pPr>
      <w:r w:rsidRPr="00C14746">
        <w:rPr>
          <w:rFonts w:ascii="Arial" w:hAnsi="Arial" w:cs="Arial"/>
          <w:szCs w:val="22"/>
        </w:rPr>
        <w:t xml:space="preserve">  </w:t>
      </w:r>
    </w:p>
    <w:p w14:paraId="17955145" w14:textId="11A7EC25" w:rsidR="00B478D5" w:rsidRPr="00C14746" w:rsidRDefault="00B478D5" w:rsidP="00B478D5">
      <w:pPr>
        <w:rPr>
          <w:rFonts w:ascii="Arial" w:hAnsi="Arial" w:cs="Arial"/>
          <w:szCs w:val="22"/>
        </w:rPr>
      </w:pPr>
      <w:r w:rsidRPr="00C14746">
        <w:rPr>
          <w:rFonts w:ascii="Arial" w:hAnsi="Arial" w:cs="Arial"/>
          <w:szCs w:val="22"/>
        </w:rPr>
        <w:t xml:space="preserve">Successful applicants will be placed on our Specialist Supplier database and be considered for </w:t>
      </w:r>
      <w:r w:rsidR="00962213" w:rsidRPr="00C14746">
        <w:rPr>
          <w:rFonts w:ascii="Arial" w:hAnsi="Arial" w:cs="Arial"/>
          <w:szCs w:val="22"/>
        </w:rPr>
        <w:t xml:space="preserve">agreed </w:t>
      </w:r>
      <w:r w:rsidRPr="00C14746">
        <w:rPr>
          <w:rFonts w:ascii="Arial" w:hAnsi="Arial" w:cs="Arial"/>
          <w:szCs w:val="22"/>
        </w:rPr>
        <w:t xml:space="preserve">development plan work on </w:t>
      </w:r>
      <w:r w:rsidR="00962213" w:rsidRPr="00C14746">
        <w:rPr>
          <w:rFonts w:ascii="Arial" w:hAnsi="Arial" w:cs="Arial"/>
          <w:szCs w:val="22"/>
        </w:rPr>
        <w:t xml:space="preserve">our SSW contracts.  </w:t>
      </w:r>
      <w:r w:rsidRPr="00C14746">
        <w:rPr>
          <w:rFonts w:ascii="Arial" w:hAnsi="Arial" w:cs="Arial"/>
          <w:szCs w:val="22"/>
        </w:rPr>
        <w:t xml:space="preserve">This does not guarantee any specific commitment from Serco as we select suppliers depending on the needs identified by the relevant Local Enterprise Partnerships </w:t>
      </w:r>
      <w:r w:rsidR="00962213" w:rsidRPr="00C14746">
        <w:rPr>
          <w:rFonts w:ascii="Arial" w:hAnsi="Arial" w:cs="Arial"/>
          <w:szCs w:val="22"/>
        </w:rPr>
        <w:t>(LEPs</w:t>
      </w:r>
      <w:r w:rsidR="00B94804" w:rsidRPr="00C14746">
        <w:rPr>
          <w:rFonts w:ascii="Arial" w:hAnsi="Arial" w:cs="Arial"/>
          <w:szCs w:val="22"/>
        </w:rPr>
        <w:t xml:space="preserve">) </w:t>
      </w:r>
      <w:r w:rsidRPr="00C14746">
        <w:rPr>
          <w:rFonts w:ascii="Arial" w:hAnsi="Arial" w:cs="Arial"/>
          <w:szCs w:val="22"/>
        </w:rPr>
        <w:t xml:space="preserve">and the Education and Skills Funding Agency (ESFA). </w:t>
      </w:r>
    </w:p>
    <w:p w14:paraId="77849B4E" w14:textId="77777777" w:rsidR="00432AB5" w:rsidRPr="00C14746" w:rsidRDefault="00B478D5" w:rsidP="00B478D5">
      <w:pPr>
        <w:jc w:val="both"/>
        <w:rPr>
          <w:rFonts w:ascii="Arial" w:hAnsi="Arial" w:cs="Arial"/>
          <w:color w:val="000000" w:themeColor="text1"/>
          <w:sz w:val="24"/>
          <w:szCs w:val="24"/>
        </w:rPr>
      </w:pPr>
      <w:r w:rsidRPr="00C14746">
        <w:rPr>
          <w:rFonts w:ascii="Arial" w:hAnsi="Arial" w:cs="Arial"/>
          <w:color w:val="000000" w:themeColor="text1"/>
          <w:sz w:val="24"/>
          <w:szCs w:val="24"/>
        </w:rPr>
        <w:t xml:space="preserve"> </w:t>
      </w:r>
    </w:p>
    <w:tbl>
      <w:tblPr>
        <w:tblpPr w:leftFromText="180" w:rightFromText="180" w:vertAnchor="text" w:tblpY="1"/>
        <w:tblOverlap w:val="never"/>
        <w:tblW w:w="10008" w:type="dxa"/>
        <w:tblLayout w:type="fixed"/>
        <w:tblLook w:val="0000" w:firstRow="0" w:lastRow="0" w:firstColumn="0" w:lastColumn="0" w:noHBand="0" w:noVBand="0"/>
      </w:tblPr>
      <w:tblGrid>
        <w:gridCol w:w="3085"/>
        <w:gridCol w:w="6923"/>
      </w:tblGrid>
      <w:tr w:rsidR="00432AB5" w:rsidRPr="00C14746" w14:paraId="7DD4D953" w14:textId="77777777" w:rsidTr="00713CBC">
        <w:trPr>
          <w:trHeight w:val="363"/>
        </w:trPr>
        <w:tc>
          <w:tcPr>
            <w:tcW w:w="10008" w:type="dxa"/>
            <w:gridSpan w:val="2"/>
            <w:tcBorders>
              <w:bottom w:val="single" w:sz="4" w:space="0" w:color="auto"/>
            </w:tcBorders>
          </w:tcPr>
          <w:p w14:paraId="3546F294" w14:textId="77777777" w:rsidR="00432AB5" w:rsidRPr="00C14746" w:rsidRDefault="00432AB5" w:rsidP="00713CBC">
            <w:pPr>
              <w:rPr>
                <w:rFonts w:ascii="Arial" w:hAnsi="Arial" w:cs="Arial"/>
                <w:b/>
                <w:szCs w:val="22"/>
              </w:rPr>
            </w:pPr>
            <w:r w:rsidRPr="00C14746">
              <w:rPr>
                <w:rFonts w:ascii="Arial" w:hAnsi="Arial" w:cs="Arial"/>
                <w:b/>
                <w:szCs w:val="22"/>
              </w:rPr>
              <w:t>Your Details</w:t>
            </w:r>
          </w:p>
        </w:tc>
      </w:tr>
      <w:tr w:rsidR="00432AB5" w:rsidRPr="00C14746" w14:paraId="0A3F2B79" w14:textId="77777777" w:rsidTr="00713CBC">
        <w:trPr>
          <w:trHeight w:val="353"/>
        </w:trPr>
        <w:tc>
          <w:tcPr>
            <w:tcW w:w="3085" w:type="dxa"/>
            <w:tcBorders>
              <w:top w:val="single" w:sz="4" w:space="0" w:color="auto"/>
              <w:left w:val="single" w:sz="4" w:space="0" w:color="auto"/>
              <w:bottom w:val="single" w:sz="4" w:space="0" w:color="auto"/>
              <w:right w:val="single" w:sz="4" w:space="0" w:color="auto"/>
            </w:tcBorders>
          </w:tcPr>
          <w:p w14:paraId="69A242E1" w14:textId="77777777" w:rsidR="00432AB5" w:rsidRPr="00C14746" w:rsidRDefault="00432AB5" w:rsidP="00713CBC">
            <w:pPr>
              <w:rPr>
                <w:rFonts w:ascii="Arial" w:hAnsi="Arial" w:cs="Arial"/>
                <w:szCs w:val="22"/>
              </w:rPr>
            </w:pPr>
            <w:r w:rsidRPr="00C14746">
              <w:rPr>
                <w:rFonts w:ascii="Arial" w:hAnsi="Arial" w:cs="Arial"/>
                <w:szCs w:val="22"/>
              </w:rPr>
              <w:t>Name</w:t>
            </w:r>
          </w:p>
        </w:tc>
        <w:tc>
          <w:tcPr>
            <w:tcW w:w="6923" w:type="dxa"/>
            <w:tcBorders>
              <w:top w:val="single" w:sz="4" w:space="0" w:color="auto"/>
              <w:left w:val="single" w:sz="4" w:space="0" w:color="auto"/>
              <w:bottom w:val="single" w:sz="4" w:space="0" w:color="auto"/>
              <w:right w:val="single" w:sz="4" w:space="0" w:color="auto"/>
            </w:tcBorders>
          </w:tcPr>
          <w:p w14:paraId="10ECAA27" w14:textId="77777777" w:rsidR="00432AB5" w:rsidRPr="00C14746" w:rsidRDefault="00432AB5" w:rsidP="00713CBC">
            <w:pPr>
              <w:rPr>
                <w:rFonts w:ascii="Arial" w:hAnsi="Arial" w:cs="Arial"/>
                <w:szCs w:val="22"/>
              </w:rPr>
            </w:pPr>
          </w:p>
          <w:p w14:paraId="624849AC" w14:textId="77777777" w:rsidR="00432AB5" w:rsidRPr="00C14746" w:rsidRDefault="00432AB5" w:rsidP="00713CBC">
            <w:pPr>
              <w:rPr>
                <w:rFonts w:ascii="Arial" w:hAnsi="Arial" w:cs="Arial"/>
                <w:szCs w:val="22"/>
              </w:rPr>
            </w:pPr>
          </w:p>
        </w:tc>
      </w:tr>
      <w:tr w:rsidR="00432AB5" w:rsidRPr="00C14746" w14:paraId="214B28B8" w14:textId="77777777" w:rsidTr="00713CBC">
        <w:trPr>
          <w:trHeight w:val="353"/>
        </w:trPr>
        <w:tc>
          <w:tcPr>
            <w:tcW w:w="3085" w:type="dxa"/>
            <w:tcBorders>
              <w:top w:val="single" w:sz="4" w:space="0" w:color="auto"/>
              <w:left w:val="single" w:sz="4" w:space="0" w:color="auto"/>
              <w:bottom w:val="single" w:sz="4" w:space="0" w:color="auto"/>
              <w:right w:val="single" w:sz="4" w:space="0" w:color="auto"/>
            </w:tcBorders>
          </w:tcPr>
          <w:p w14:paraId="34736838" w14:textId="77777777" w:rsidR="00432AB5" w:rsidRPr="00C14746" w:rsidRDefault="00432AB5" w:rsidP="00713CBC">
            <w:pPr>
              <w:rPr>
                <w:rFonts w:ascii="Arial" w:hAnsi="Arial" w:cs="Arial"/>
                <w:szCs w:val="22"/>
              </w:rPr>
            </w:pPr>
            <w:r w:rsidRPr="00C14746">
              <w:rPr>
                <w:rFonts w:ascii="Arial" w:hAnsi="Arial" w:cs="Arial"/>
                <w:szCs w:val="22"/>
              </w:rPr>
              <w:t>Contact Number</w:t>
            </w:r>
          </w:p>
        </w:tc>
        <w:tc>
          <w:tcPr>
            <w:tcW w:w="6923" w:type="dxa"/>
            <w:tcBorders>
              <w:top w:val="single" w:sz="4" w:space="0" w:color="auto"/>
              <w:left w:val="single" w:sz="4" w:space="0" w:color="auto"/>
              <w:bottom w:val="single" w:sz="4" w:space="0" w:color="auto"/>
              <w:right w:val="single" w:sz="4" w:space="0" w:color="auto"/>
            </w:tcBorders>
          </w:tcPr>
          <w:p w14:paraId="4A720D13" w14:textId="77777777" w:rsidR="00432AB5" w:rsidRPr="00C14746" w:rsidRDefault="00432AB5" w:rsidP="00713CBC">
            <w:pPr>
              <w:rPr>
                <w:rFonts w:ascii="Arial" w:hAnsi="Arial" w:cs="Arial"/>
                <w:szCs w:val="22"/>
              </w:rPr>
            </w:pPr>
          </w:p>
          <w:p w14:paraId="146C7EDA" w14:textId="77777777" w:rsidR="00432AB5" w:rsidRPr="00C14746" w:rsidRDefault="00432AB5" w:rsidP="00713CBC">
            <w:pPr>
              <w:rPr>
                <w:rFonts w:ascii="Arial" w:hAnsi="Arial" w:cs="Arial"/>
                <w:szCs w:val="22"/>
              </w:rPr>
            </w:pPr>
          </w:p>
        </w:tc>
      </w:tr>
      <w:tr w:rsidR="00432AB5" w:rsidRPr="00C14746" w14:paraId="7BDBE131" w14:textId="77777777" w:rsidTr="00713CBC">
        <w:trPr>
          <w:trHeight w:val="335"/>
        </w:trPr>
        <w:tc>
          <w:tcPr>
            <w:tcW w:w="3085" w:type="dxa"/>
            <w:tcBorders>
              <w:top w:val="single" w:sz="4" w:space="0" w:color="auto"/>
              <w:left w:val="single" w:sz="4" w:space="0" w:color="auto"/>
              <w:bottom w:val="single" w:sz="4" w:space="0" w:color="auto"/>
              <w:right w:val="single" w:sz="4" w:space="0" w:color="auto"/>
            </w:tcBorders>
          </w:tcPr>
          <w:p w14:paraId="5B65E52C" w14:textId="77777777" w:rsidR="00432AB5" w:rsidRPr="00C14746" w:rsidRDefault="00432AB5" w:rsidP="00713CBC">
            <w:pPr>
              <w:rPr>
                <w:rFonts w:ascii="Arial" w:hAnsi="Arial" w:cs="Arial"/>
                <w:szCs w:val="22"/>
              </w:rPr>
            </w:pPr>
            <w:r w:rsidRPr="00C14746">
              <w:rPr>
                <w:rFonts w:ascii="Arial" w:hAnsi="Arial" w:cs="Arial"/>
                <w:szCs w:val="22"/>
              </w:rPr>
              <w:t>E-mail</w:t>
            </w:r>
          </w:p>
        </w:tc>
        <w:tc>
          <w:tcPr>
            <w:tcW w:w="6923" w:type="dxa"/>
            <w:tcBorders>
              <w:top w:val="single" w:sz="4" w:space="0" w:color="auto"/>
              <w:left w:val="single" w:sz="4" w:space="0" w:color="auto"/>
              <w:bottom w:val="single" w:sz="4" w:space="0" w:color="auto"/>
              <w:right w:val="single" w:sz="4" w:space="0" w:color="auto"/>
            </w:tcBorders>
          </w:tcPr>
          <w:p w14:paraId="6F15AA04" w14:textId="77777777" w:rsidR="00432AB5" w:rsidRPr="00C14746" w:rsidRDefault="00432AB5" w:rsidP="00713CBC">
            <w:pPr>
              <w:rPr>
                <w:rFonts w:ascii="Arial" w:hAnsi="Arial" w:cs="Arial"/>
                <w:szCs w:val="22"/>
              </w:rPr>
            </w:pPr>
          </w:p>
          <w:p w14:paraId="2D283DE9" w14:textId="77777777" w:rsidR="00432AB5" w:rsidRPr="00C14746" w:rsidRDefault="00432AB5" w:rsidP="00713CBC">
            <w:pPr>
              <w:rPr>
                <w:rFonts w:ascii="Arial" w:hAnsi="Arial" w:cs="Arial"/>
                <w:szCs w:val="22"/>
              </w:rPr>
            </w:pPr>
          </w:p>
        </w:tc>
      </w:tr>
      <w:tr w:rsidR="00432AB5" w:rsidRPr="00C14746" w14:paraId="03581D84" w14:textId="77777777" w:rsidTr="00713CBC">
        <w:trPr>
          <w:trHeight w:val="353"/>
        </w:trPr>
        <w:tc>
          <w:tcPr>
            <w:tcW w:w="3085" w:type="dxa"/>
            <w:tcBorders>
              <w:top w:val="single" w:sz="4" w:space="0" w:color="auto"/>
              <w:left w:val="single" w:sz="4" w:space="0" w:color="auto"/>
              <w:bottom w:val="single" w:sz="4" w:space="0" w:color="auto"/>
              <w:right w:val="single" w:sz="4" w:space="0" w:color="auto"/>
            </w:tcBorders>
          </w:tcPr>
          <w:p w14:paraId="3D5B14EE" w14:textId="77777777" w:rsidR="00432AB5" w:rsidRPr="00C14746" w:rsidRDefault="00432AB5" w:rsidP="00713CBC">
            <w:pPr>
              <w:rPr>
                <w:rFonts w:ascii="Arial" w:hAnsi="Arial" w:cs="Arial"/>
                <w:szCs w:val="22"/>
              </w:rPr>
            </w:pPr>
            <w:r w:rsidRPr="00C14746">
              <w:rPr>
                <w:rFonts w:ascii="Arial" w:hAnsi="Arial" w:cs="Arial"/>
                <w:szCs w:val="22"/>
              </w:rPr>
              <w:t>LinkedIn Profile?</w:t>
            </w:r>
          </w:p>
        </w:tc>
        <w:tc>
          <w:tcPr>
            <w:tcW w:w="6923" w:type="dxa"/>
            <w:tcBorders>
              <w:top w:val="single" w:sz="4" w:space="0" w:color="auto"/>
              <w:left w:val="single" w:sz="4" w:space="0" w:color="auto"/>
              <w:bottom w:val="single" w:sz="4" w:space="0" w:color="auto"/>
              <w:right w:val="single" w:sz="4" w:space="0" w:color="auto"/>
            </w:tcBorders>
          </w:tcPr>
          <w:p w14:paraId="6A3EB950" w14:textId="77777777" w:rsidR="00432AB5" w:rsidRPr="00C14746" w:rsidRDefault="00432AB5" w:rsidP="00713CBC">
            <w:pPr>
              <w:rPr>
                <w:rFonts w:ascii="Arial" w:hAnsi="Arial" w:cs="Arial"/>
                <w:szCs w:val="22"/>
              </w:rPr>
            </w:pPr>
            <w:r w:rsidRPr="00C14746">
              <w:rPr>
                <w:rFonts w:ascii="Arial" w:hAnsi="Arial" w:cs="Arial"/>
                <w:szCs w:val="22"/>
              </w:rPr>
              <w:t xml:space="preserve">Yes / No </w:t>
            </w:r>
          </w:p>
        </w:tc>
      </w:tr>
    </w:tbl>
    <w:p w14:paraId="167381FA" w14:textId="089C841A" w:rsidR="00B478D5" w:rsidRPr="00C14746" w:rsidRDefault="00B478D5" w:rsidP="00B478D5">
      <w:pPr>
        <w:jc w:val="both"/>
        <w:rPr>
          <w:rFonts w:ascii="Arial" w:hAnsi="Arial" w:cs="Arial"/>
          <w:color w:val="000000" w:themeColor="text1"/>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923"/>
      </w:tblGrid>
      <w:tr w:rsidR="00FB4556" w:rsidRPr="00C14746" w14:paraId="63EA260F" w14:textId="77777777" w:rsidTr="00713CBC">
        <w:trPr>
          <w:trHeight w:val="269"/>
        </w:trPr>
        <w:tc>
          <w:tcPr>
            <w:tcW w:w="3085" w:type="dxa"/>
          </w:tcPr>
          <w:p w14:paraId="5B898733" w14:textId="77777777" w:rsidR="00FB4556" w:rsidRPr="00C14746" w:rsidRDefault="00FB4556" w:rsidP="00713CBC">
            <w:pPr>
              <w:rPr>
                <w:rFonts w:ascii="Arial" w:hAnsi="Arial" w:cs="Arial"/>
                <w:szCs w:val="22"/>
              </w:rPr>
            </w:pPr>
            <w:r w:rsidRPr="00C14746">
              <w:rPr>
                <w:rFonts w:ascii="Arial" w:hAnsi="Arial" w:cs="Arial"/>
                <w:szCs w:val="22"/>
              </w:rPr>
              <w:t>Business Name (if applicable):</w:t>
            </w:r>
          </w:p>
        </w:tc>
        <w:tc>
          <w:tcPr>
            <w:tcW w:w="6923" w:type="dxa"/>
          </w:tcPr>
          <w:p w14:paraId="4614998D" w14:textId="77777777" w:rsidR="00FB4556" w:rsidRPr="00C14746" w:rsidRDefault="00FB4556" w:rsidP="00713CBC">
            <w:pPr>
              <w:rPr>
                <w:rFonts w:ascii="Arial" w:hAnsi="Arial" w:cs="Arial"/>
                <w:szCs w:val="22"/>
              </w:rPr>
            </w:pPr>
          </w:p>
          <w:p w14:paraId="1F5390E3" w14:textId="77777777" w:rsidR="00FB4556" w:rsidRPr="00C14746" w:rsidRDefault="00FB4556" w:rsidP="00713CBC">
            <w:pPr>
              <w:rPr>
                <w:rFonts w:ascii="Arial" w:hAnsi="Arial" w:cs="Arial"/>
                <w:szCs w:val="22"/>
              </w:rPr>
            </w:pPr>
          </w:p>
        </w:tc>
      </w:tr>
      <w:tr w:rsidR="00FB4556" w:rsidRPr="00C14746" w14:paraId="023D5B83" w14:textId="77777777" w:rsidTr="00713CBC">
        <w:trPr>
          <w:trHeight w:val="691"/>
        </w:trPr>
        <w:tc>
          <w:tcPr>
            <w:tcW w:w="3085" w:type="dxa"/>
          </w:tcPr>
          <w:p w14:paraId="28C3063C" w14:textId="77777777" w:rsidR="00FB4556" w:rsidRPr="00C14746" w:rsidRDefault="00FB4556" w:rsidP="00713CBC">
            <w:pPr>
              <w:rPr>
                <w:rFonts w:ascii="Arial" w:hAnsi="Arial" w:cs="Arial"/>
                <w:szCs w:val="22"/>
              </w:rPr>
            </w:pPr>
            <w:r w:rsidRPr="00C14746">
              <w:rPr>
                <w:rFonts w:ascii="Arial" w:hAnsi="Arial" w:cs="Arial"/>
                <w:szCs w:val="22"/>
              </w:rPr>
              <w:t>Contact Address (including Postcode):</w:t>
            </w:r>
          </w:p>
        </w:tc>
        <w:tc>
          <w:tcPr>
            <w:tcW w:w="6923" w:type="dxa"/>
          </w:tcPr>
          <w:p w14:paraId="5CD2FE24" w14:textId="77777777" w:rsidR="00FB4556" w:rsidRPr="00C14746" w:rsidRDefault="00FB4556" w:rsidP="00713CBC">
            <w:pPr>
              <w:rPr>
                <w:rFonts w:ascii="Arial" w:hAnsi="Arial" w:cs="Arial"/>
                <w:szCs w:val="22"/>
              </w:rPr>
            </w:pPr>
          </w:p>
          <w:p w14:paraId="256C9CD2" w14:textId="77777777" w:rsidR="00FB4556" w:rsidRPr="00C14746" w:rsidRDefault="00FB4556" w:rsidP="00713CBC">
            <w:pPr>
              <w:rPr>
                <w:rFonts w:ascii="Arial" w:hAnsi="Arial" w:cs="Arial"/>
                <w:szCs w:val="22"/>
              </w:rPr>
            </w:pPr>
          </w:p>
          <w:p w14:paraId="52C8F3CA" w14:textId="77777777" w:rsidR="00FB4556" w:rsidRPr="00C14746" w:rsidRDefault="00FB4556" w:rsidP="00713CBC">
            <w:pPr>
              <w:rPr>
                <w:rFonts w:ascii="Arial" w:hAnsi="Arial" w:cs="Arial"/>
                <w:szCs w:val="22"/>
              </w:rPr>
            </w:pPr>
          </w:p>
        </w:tc>
      </w:tr>
      <w:tr w:rsidR="00FB4556" w:rsidRPr="00C14746" w14:paraId="3A8C9F5F" w14:textId="77777777" w:rsidTr="00713CBC">
        <w:trPr>
          <w:trHeight w:val="270"/>
        </w:trPr>
        <w:tc>
          <w:tcPr>
            <w:tcW w:w="3085" w:type="dxa"/>
          </w:tcPr>
          <w:p w14:paraId="06EC5CE0" w14:textId="77777777" w:rsidR="00FB4556" w:rsidRPr="00C14746" w:rsidRDefault="00FB4556" w:rsidP="00713CBC">
            <w:pPr>
              <w:rPr>
                <w:rFonts w:ascii="Arial" w:hAnsi="Arial" w:cs="Arial"/>
                <w:szCs w:val="22"/>
              </w:rPr>
            </w:pPr>
            <w:r w:rsidRPr="00C14746">
              <w:rPr>
                <w:rFonts w:ascii="Arial" w:hAnsi="Arial" w:cs="Arial"/>
                <w:szCs w:val="22"/>
              </w:rPr>
              <w:t>Registered Address (including Postcode) – if applicable:</w:t>
            </w:r>
          </w:p>
          <w:p w14:paraId="34B3BE44" w14:textId="77777777" w:rsidR="00FB4556" w:rsidRPr="00C14746" w:rsidRDefault="00FB4556" w:rsidP="00713CBC">
            <w:pPr>
              <w:rPr>
                <w:rFonts w:ascii="Arial" w:hAnsi="Arial" w:cs="Arial"/>
                <w:szCs w:val="22"/>
              </w:rPr>
            </w:pPr>
          </w:p>
        </w:tc>
        <w:tc>
          <w:tcPr>
            <w:tcW w:w="6923" w:type="dxa"/>
          </w:tcPr>
          <w:p w14:paraId="6E970CB5" w14:textId="77777777" w:rsidR="00FB4556" w:rsidRPr="00C14746" w:rsidRDefault="00FB4556" w:rsidP="00713CBC">
            <w:pPr>
              <w:rPr>
                <w:rFonts w:ascii="Arial" w:hAnsi="Arial" w:cs="Arial"/>
                <w:szCs w:val="22"/>
              </w:rPr>
            </w:pPr>
          </w:p>
          <w:p w14:paraId="33CF80CA" w14:textId="77777777" w:rsidR="00FB4556" w:rsidRPr="00C14746" w:rsidRDefault="00FB4556" w:rsidP="00713CBC">
            <w:pPr>
              <w:rPr>
                <w:rFonts w:ascii="Arial" w:hAnsi="Arial" w:cs="Arial"/>
                <w:szCs w:val="22"/>
              </w:rPr>
            </w:pPr>
          </w:p>
        </w:tc>
      </w:tr>
    </w:tbl>
    <w:p w14:paraId="7BE8F598" w14:textId="77777777" w:rsidR="00B478D5" w:rsidRPr="00C14746" w:rsidRDefault="00B478D5" w:rsidP="007C05A3">
      <w:pPr>
        <w:jc w:val="both"/>
        <w:rPr>
          <w:rFonts w:ascii="Arial" w:hAnsi="Arial" w:cs="Arial"/>
          <w:color w:val="000000" w:themeColor="text1"/>
          <w:sz w:val="20"/>
        </w:rPr>
      </w:pPr>
    </w:p>
    <w:p w14:paraId="6A13E9F8" w14:textId="721B154A" w:rsidR="00FB4556" w:rsidRPr="00C14746" w:rsidRDefault="00FB4556" w:rsidP="007C05A3">
      <w:pPr>
        <w:pStyle w:val="MainSectionHeading"/>
        <w:tabs>
          <w:tab w:val="left" w:pos="1860"/>
          <w:tab w:val="center" w:pos="5175"/>
        </w:tabs>
        <w:ind w:left="0" w:firstLine="720"/>
        <w:jc w:val="both"/>
        <w:rPr>
          <w:rFonts w:ascii="Arial" w:hAnsi="Arial" w:cs="Arial"/>
          <w:color w:val="000000" w:themeColor="text1"/>
          <w:sz w:val="20"/>
        </w:rPr>
      </w:pPr>
    </w:p>
    <w:p w14:paraId="140CAD86" w14:textId="4569A80C" w:rsidR="00B94804" w:rsidRPr="00C14746" w:rsidRDefault="00B94804" w:rsidP="00B94804">
      <w:pPr>
        <w:rPr>
          <w:rFonts w:ascii="Arial" w:hAnsi="Arial" w:cs="Arial"/>
          <w:lang w:val="en-US" w:eastAsia="en-US"/>
        </w:rPr>
      </w:pPr>
    </w:p>
    <w:p w14:paraId="0160C14F" w14:textId="77E4AB38" w:rsidR="00B94804" w:rsidRPr="00C14746" w:rsidRDefault="00B94804" w:rsidP="00B94804">
      <w:pPr>
        <w:rPr>
          <w:rFonts w:ascii="Arial" w:hAnsi="Arial" w:cs="Arial"/>
          <w:lang w:val="en-US" w:eastAsia="en-US"/>
        </w:rPr>
      </w:pPr>
    </w:p>
    <w:p w14:paraId="1A89740A" w14:textId="263569D8" w:rsidR="00B94804" w:rsidRPr="00C14746" w:rsidRDefault="00B94804" w:rsidP="00B94804">
      <w:pPr>
        <w:rPr>
          <w:rFonts w:ascii="Arial" w:hAnsi="Arial" w:cs="Arial"/>
          <w:lang w:val="en-US" w:eastAsia="en-US"/>
        </w:rPr>
      </w:pPr>
    </w:p>
    <w:p w14:paraId="6A2A3E83" w14:textId="71AD0685" w:rsidR="00B94804" w:rsidRPr="00C14746" w:rsidRDefault="00B94804" w:rsidP="00B94804">
      <w:pPr>
        <w:rPr>
          <w:rFonts w:ascii="Arial" w:hAnsi="Arial" w:cs="Arial"/>
          <w:lang w:val="en-US" w:eastAsia="en-US"/>
        </w:rPr>
      </w:pPr>
    </w:p>
    <w:p w14:paraId="15E021D7" w14:textId="527F02F5" w:rsidR="00B94804" w:rsidRPr="00C14746" w:rsidRDefault="00B94804" w:rsidP="00B94804">
      <w:pPr>
        <w:rPr>
          <w:rFonts w:ascii="Arial" w:hAnsi="Arial" w:cs="Arial"/>
          <w:lang w:val="en-US" w:eastAsia="en-US"/>
        </w:rPr>
      </w:pPr>
    </w:p>
    <w:p w14:paraId="6DA14047" w14:textId="5E2BC460" w:rsidR="00B94804" w:rsidRPr="00C14746" w:rsidRDefault="00B94804" w:rsidP="00B94804">
      <w:pPr>
        <w:rPr>
          <w:rFonts w:ascii="Arial" w:hAnsi="Arial" w:cs="Arial"/>
          <w:lang w:val="en-US" w:eastAsia="en-US"/>
        </w:rPr>
      </w:pPr>
    </w:p>
    <w:tbl>
      <w:tblPr>
        <w:tblW w:w="10281" w:type="dxa"/>
        <w:tblInd w:w="-108" w:type="dxa"/>
        <w:tblLayout w:type="fixed"/>
        <w:tblLook w:val="0000" w:firstRow="0" w:lastRow="0" w:firstColumn="0" w:lastColumn="0" w:noHBand="0" w:noVBand="0"/>
      </w:tblPr>
      <w:tblGrid>
        <w:gridCol w:w="108"/>
        <w:gridCol w:w="5301"/>
        <w:gridCol w:w="1089"/>
        <w:gridCol w:w="630"/>
        <w:gridCol w:w="1260"/>
        <w:gridCol w:w="934"/>
        <w:gridCol w:w="959"/>
      </w:tblGrid>
      <w:tr w:rsidR="00B56B4B" w:rsidRPr="00C14746" w14:paraId="58CDDFB4" w14:textId="77777777" w:rsidTr="00CF70A9">
        <w:trPr>
          <w:gridBefore w:val="1"/>
          <w:wBefore w:w="108" w:type="dxa"/>
        </w:trPr>
        <w:tc>
          <w:tcPr>
            <w:tcW w:w="10173" w:type="dxa"/>
            <w:gridSpan w:val="6"/>
          </w:tcPr>
          <w:p w14:paraId="7DDC1671" w14:textId="77777777" w:rsidR="00B56B4B" w:rsidRPr="00C14746" w:rsidRDefault="00B56B4B" w:rsidP="00713CBC">
            <w:pPr>
              <w:rPr>
                <w:rFonts w:ascii="Arial" w:hAnsi="Arial" w:cs="Arial"/>
                <w:b/>
                <w:szCs w:val="22"/>
              </w:rPr>
            </w:pPr>
            <w:r w:rsidRPr="00C14746">
              <w:rPr>
                <w:rFonts w:ascii="Arial" w:hAnsi="Arial" w:cs="Arial"/>
                <w:b/>
                <w:szCs w:val="22"/>
              </w:rPr>
              <w:lastRenderedPageBreak/>
              <w:t>Background</w:t>
            </w:r>
          </w:p>
          <w:p w14:paraId="7F55F2DF" w14:textId="77777777" w:rsidR="00B56B4B" w:rsidRPr="00C14746" w:rsidRDefault="00B56B4B" w:rsidP="00713CBC">
            <w:pPr>
              <w:rPr>
                <w:rFonts w:ascii="Arial" w:hAnsi="Arial" w:cs="Arial"/>
                <w:szCs w:val="22"/>
              </w:rPr>
            </w:pPr>
          </w:p>
          <w:p w14:paraId="0D5FF573" w14:textId="6D415E20" w:rsidR="002C5EE4" w:rsidRPr="00C14746" w:rsidRDefault="00B94804" w:rsidP="00713CBC">
            <w:pPr>
              <w:rPr>
                <w:rFonts w:ascii="Arial" w:eastAsia="Calibri" w:hAnsi="Arial" w:cs="Arial"/>
                <w:szCs w:val="22"/>
              </w:rPr>
            </w:pPr>
            <w:r w:rsidRPr="00C14746">
              <w:rPr>
                <w:rFonts w:ascii="Arial" w:eastAsia="Calibri" w:hAnsi="Arial" w:cs="Arial"/>
                <w:szCs w:val="22"/>
              </w:rPr>
              <w:t xml:space="preserve">SSW </w:t>
            </w:r>
            <w:r w:rsidR="00DA2E9C" w:rsidRPr="00C14746">
              <w:rPr>
                <w:rFonts w:ascii="Arial" w:eastAsia="Calibri" w:hAnsi="Arial" w:cs="Arial"/>
                <w:szCs w:val="22"/>
              </w:rPr>
              <w:t>is a programme developed to upskill employees within small and medium sized business</w:t>
            </w:r>
            <w:r w:rsidR="00AB67BE" w:rsidRPr="00C14746">
              <w:rPr>
                <w:rFonts w:ascii="Arial" w:eastAsia="Calibri" w:hAnsi="Arial" w:cs="Arial"/>
                <w:szCs w:val="22"/>
              </w:rPr>
              <w:t xml:space="preserve">es.  Serco is the Prime Contractor and contracts out 100% of the delivery to a supply chain of training </w:t>
            </w:r>
            <w:r w:rsidR="00832731" w:rsidRPr="00C14746">
              <w:rPr>
                <w:rFonts w:ascii="Arial" w:eastAsia="Calibri" w:hAnsi="Arial" w:cs="Arial"/>
                <w:szCs w:val="22"/>
              </w:rPr>
              <w:t>providers.</w:t>
            </w:r>
          </w:p>
          <w:p w14:paraId="7FC4D101" w14:textId="3C931C68" w:rsidR="00832731" w:rsidRPr="00C14746" w:rsidRDefault="00832731" w:rsidP="00713CBC">
            <w:pPr>
              <w:rPr>
                <w:rFonts w:ascii="Arial" w:eastAsia="Calibri" w:hAnsi="Arial" w:cs="Arial"/>
                <w:szCs w:val="22"/>
              </w:rPr>
            </w:pPr>
          </w:p>
          <w:p w14:paraId="72B5A429" w14:textId="0515E810" w:rsidR="00832731" w:rsidRPr="00C14746" w:rsidRDefault="00832731" w:rsidP="00713CBC">
            <w:pPr>
              <w:rPr>
                <w:rFonts w:ascii="Arial" w:eastAsia="Calibri" w:hAnsi="Arial" w:cs="Arial"/>
                <w:szCs w:val="22"/>
              </w:rPr>
            </w:pPr>
            <w:r w:rsidRPr="00C14746">
              <w:rPr>
                <w:rFonts w:ascii="Arial" w:eastAsia="Calibri" w:hAnsi="Arial" w:cs="Arial"/>
                <w:szCs w:val="22"/>
              </w:rPr>
              <w:t xml:space="preserve">We provide recognised accredited qualifications and bespoke training courses </w:t>
            </w:r>
            <w:r w:rsidR="00E2155C" w:rsidRPr="00C14746">
              <w:rPr>
                <w:rFonts w:ascii="Arial" w:eastAsia="Calibri" w:hAnsi="Arial" w:cs="Arial"/>
                <w:szCs w:val="22"/>
              </w:rPr>
              <w:t xml:space="preserve">to enhance employee’s skills, increase the competitiveness of businesses and boost the local economy.  We can work with employers to develop a bespoke </w:t>
            </w:r>
            <w:r w:rsidR="000315B7" w:rsidRPr="00C14746">
              <w:rPr>
                <w:rFonts w:ascii="Arial" w:eastAsia="Calibri" w:hAnsi="Arial" w:cs="Arial"/>
                <w:szCs w:val="22"/>
              </w:rPr>
              <w:t>training programme relevant to their needs and because this programme is co-financed by the European Social Fund (ESF) and the ESFA</w:t>
            </w:r>
            <w:r w:rsidR="003247F0" w:rsidRPr="00C14746">
              <w:rPr>
                <w:rFonts w:ascii="Arial" w:eastAsia="Calibri" w:hAnsi="Arial" w:cs="Arial"/>
                <w:szCs w:val="22"/>
              </w:rPr>
              <w:t>, a wide range of training can be accessed at no cost to the business.  SSW is all about progress</w:t>
            </w:r>
            <w:r w:rsidR="004E4249" w:rsidRPr="00C14746">
              <w:rPr>
                <w:rFonts w:ascii="Arial" w:eastAsia="Calibri" w:hAnsi="Arial" w:cs="Arial"/>
                <w:szCs w:val="22"/>
              </w:rPr>
              <w:t xml:space="preserve"> </w:t>
            </w:r>
            <w:r w:rsidR="00BF3845" w:rsidRPr="00C14746">
              <w:rPr>
                <w:rFonts w:ascii="Arial" w:eastAsia="Calibri" w:hAnsi="Arial" w:cs="Arial"/>
                <w:szCs w:val="22"/>
              </w:rPr>
              <w:t>–</w:t>
            </w:r>
            <w:r w:rsidR="004E4249" w:rsidRPr="00C14746">
              <w:rPr>
                <w:rFonts w:ascii="Arial" w:eastAsia="Calibri" w:hAnsi="Arial" w:cs="Arial"/>
                <w:szCs w:val="22"/>
              </w:rPr>
              <w:t xml:space="preserve"> </w:t>
            </w:r>
            <w:r w:rsidR="00BF3845" w:rsidRPr="00C14746">
              <w:rPr>
                <w:rFonts w:ascii="Arial" w:eastAsia="Calibri" w:hAnsi="Arial" w:cs="Arial"/>
                <w:szCs w:val="22"/>
              </w:rPr>
              <w:t>we can help progress careers, education and business.</w:t>
            </w:r>
          </w:p>
          <w:p w14:paraId="34746CD4" w14:textId="717FD1A3" w:rsidR="00BF3845" w:rsidRPr="00C14746" w:rsidRDefault="00BF3845" w:rsidP="00713CBC">
            <w:pPr>
              <w:rPr>
                <w:rFonts w:ascii="Arial" w:eastAsia="Calibri" w:hAnsi="Arial" w:cs="Arial"/>
                <w:szCs w:val="22"/>
              </w:rPr>
            </w:pPr>
          </w:p>
          <w:p w14:paraId="4F9A4523" w14:textId="4E474BB7" w:rsidR="00BF3845" w:rsidRPr="00C14746" w:rsidRDefault="00BF3845" w:rsidP="00713CBC">
            <w:pPr>
              <w:rPr>
                <w:rFonts w:ascii="Arial" w:eastAsia="Calibri" w:hAnsi="Arial" w:cs="Arial"/>
                <w:szCs w:val="22"/>
              </w:rPr>
            </w:pPr>
            <w:r w:rsidRPr="00C14746">
              <w:rPr>
                <w:rFonts w:ascii="Arial" w:eastAsia="Calibri" w:hAnsi="Arial" w:cs="Arial"/>
                <w:szCs w:val="22"/>
              </w:rPr>
              <w:t xml:space="preserve">Serco has recently entered a third period of </w:t>
            </w:r>
            <w:r w:rsidR="005B5FCB" w:rsidRPr="00C14746">
              <w:rPr>
                <w:rFonts w:ascii="Arial" w:eastAsia="Calibri" w:hAnsi="Arial" w:cs="Arial"/>
                <w:szCs w:val="22"/>
              </w:rPr>
              <w:t xml:space="preserve">delivering SSW, having successfully closed the second round of funding which ran from 2016 to March 2019.  </w:t>
            </w:r>
            <w:r w:rsidR="00124F84" w:rsidRPr="00C14746">
              <w:rPr>
                <w:rFonts w:ascii="Arial" w:eastAsia="Calibri" w:hAnsi="Arial" w:cs="Arial"/>
                <w:szCs w:val="22"/>
              </w:rPr>
              <w:t xml:space="preserve">During that stage we managed 15 contracts across nine LEP areas with a total contract value of £40.5m.  In the current </w:t>
            </w:r>
            <w:r w:rsidR="003C05B0" w:rsidRPr="00C14746">
              <w:rPr>
                <w:rFonts w:ascii="Arial" w:eastAsia="Calibri" w:hAnsi="Arial" w:cs="Arial"/>
                <w:szCs w:val="22"/>
              </w:rPr>
              <w:t>period, Serco has been awarded 17 SSW contract across 15 LEP areas with a total contract value of £60.5m.</w:t>
            </w:r>
          </w:p>
          <w:p w14:paraId="558EF879" w14:textId="5C16018B" w:rsidR="00707293" w:rsidRPr="00C14746" w:rsidRDefault="00707293" w:rsidP="00713CBC">
            <w:pPr>
              <w:rPr>
                <w:rFonts w:ascii="Arial" w:eastAsia="Calibri" w:hAnsi="Arial" w:cs="Arial"/>
                <w:szCs w:val="22"/>
              </w:rPr>
            </w:pPr>
          </w:p>
          <w:p w14:paraId="53460929" w14:textId="01150E26" w:rsidR="00916FA6" w:rsidRPr="00C14746" w:rsidRDefault="00916FA6" w:rsidP="00713CBC">
            <w:pPr>
              <w:rPr>
                <w:rFonts w:ascii="Arial" w:eastAsia="Calibri" w:hAnsi="Arial" w:cs="Arial"/>
                <w:b/>
                <w:bCs/>
                <w:szCs w:val="22"/>
              </w:rPr>
            </w:pPr>
            <w:r w:rsidRPr="00C14746">
              <w:rPr>
                <w:rFonts w:ascii="Arial" w:eastAsia="Calibri" w:hAnsi="Arial" w:cs="Arial"/>
                <w:b/>
                <w:bCs/>
                <w:szCs w:val="22"/>
              </w:rPr>
              <w:t>What do we need?</w:t>
            </w:r>
          </w:p>
          <w:p w14:paraId="1FCC725E" w14:textId="014C3A39" w:rsidR="00916FA6" w:rsidRPr="00C14746" w:rsidRDefault="00916FA6" w:rsidP="00713CBC">
            <w:pPr>
              <w:rPr>
                <w:rFonts w:ascii="Arial" w:eastAsia="Calibri" w:hAnsi="Arial" w:cs="Arial"/>
                <w:b/>
                <w:bCs/>
                <w:szCs w:val="22"/>
              </w:rPr>
            </w:pPr>
          </w:p>
          <w:p w14:paraId="21F144FF" w14:textId="76B9C52C" w:rsidR="00980C5B" w:rsidRPr="00C14746" w:rsidRDefault="00916FA6" w:rsidP="00713CBC">
            <w:pPr>
              <w:rPr>
                <w:rFonts w:ascii="Arial" w:eastAsia="Calibri" w:hAnsi="Arial" w:cs="Arial"/>
                <w:szCs w:val="22"/>
              </w:rPr>
            </w:pPr>
            <w:r w:rsidRPr="00C14746">
              <w:rPr>
                <w:rFonts w:ascii="Arial" w:eastAsia="Calibri" w:hAnsi="Arial" w:cs="Arial"/>
                <w:szCs w:val="22"/>
              </w:rPr>
              <w:t xml:space="preserve">In each of its SSW </w:t>
            </w:r>
            <w:r w:rsidR="00E67DAB" w:rsidRPr="00C14746">
              <w:rPr>
                <w:rFonts w:ascii="Arial" w:eastAsia="Calibri" w:hAnsi="Arial" w:cs="Arial"/>
                <w:szCs w:val="22"/>
              </w:rPr>
              <w:t>regions</w:t>
            </w:r>
            <w:r w:rsidR="007B4846" w:rsidRPr="00C14746">
              <w:rPr>
                <w:rFonts w:ascii="Arial" w:eastAsia="Calibri" w:hAnsi="Arial" w:cs="Arial"/>
                <w:szCs w:val="22"/>
              </w:rPr>
              <w:t xml:space="preserve">, Serco </w:t>
            </w:r>
            <w:proofErr w:type="gramStart"/>
            <w:r w:rsidR="007B4846" w:rsidRPr="00C14746">
              <w:rPr>
                <w:rFonts w:ascii="Arial" w:eastAsia="Calibri" w:hAnsi="Arial" w:cs="Arial"/>
                <w:szCs w:val="22"/>
              </w:rPr>
              <w:t>is able to</w:t>
            </w:r>
            <w:proofErr w:type="gramEnd"/>
            <w:r w:rsidR="007B4846" w:rsidRPr="00C14746">
              <w:rPr>
                <w:rFonts w:ascii="Arial" w:eastAsia="Calibri" w:hAnsi="Arial" w:cs="Arial"/>
                <w:szCs w:val="22"/>
              </w:rPr>
              <w:t xml:space="preserve"> access funding for capacity building projects that will support </w:t>
            </w:r>
            <w:r w:rsidR="00E43D11" w:rsidRPr="00C14746">
              <w:rPr>
                <w:rFonts w:ascii="Arial" w:eastAsia="Calibri" w:hAnsi="Arial" w:cs="Arial"/>
                <w:szCs w:val="22"/>
              </w:rPr>
              <w:t xml:space="preserve">the focus of SSW; that is to improve the skills of individuals to meet their goals and the needs of the local economy. In each region, Serco is working with the ESFA and the </w:t>
            </w:r>
            <w:r w:rsidR="00E67DAB" w:rsidRPr="00C14746">
              <w:rPr>
                <w:rFonts w:ascii="Arial" w:eastAsia="Calibri" w:hAnsi="Arial" w:cs="Arial"/>
                <w:szCs w:val="22"/>
              </w:rPr>
              <w:t xml:space="preserve">local LEP to agree the activity to be delivered </w:t>
            </w:r>
            <w:r w:rsidR="00980C5B" w:rsidRPr="00C14746">
              <w:rPr>
                <w:rFonts w:ascii="Arial" w:eastAsia="Calibri" w:hAnsi="Arial" w:cs="Arial"/>
                <w:szCs w:val="22"/>
              </w:rPr>
              <w:t xml:space="preserve">for these projects.  </w:t>
            </w:r>
            <w:bookmarkStart w:id="0" w:name="_GoBack"/>
            <w:r w:rsidR="00EF166E">
              <w:rPr>
                <w:rFonts w:ascii="Arial" w:eastAsia="Calibri" w:hAnsi="Arial" w:cs="Arial"/>
                <w:szCs w:val="22"/>
              </w:rPr>
              <w:t>There is likely to be up to £1</w:t>
            </w:r>
            <w:r w:rsidR="00191C2A">
              <w:rPr>
                <w:rFonts w:ascii="Arial" w:eastAsia="Calibri" w:hAnsi="Arial" w:cs="Arial"/>
                <w:szCs w:val="22"/>
              </w:rPr>
              <w:t>3,500</w:t>
            </w:r>
            <w:r w:rsidR="00EF166E">
              <w:rPr>
                <w:rFonts w:ascii="Arial" w:eastAsia="Calibri" w:hAnsi="Arial" w:cs="Arial"/>
                <w:szCs w:val="22"/>
              </w:rPr>
              <w:t xml:space="preserve"> </w:t>
            </w:r>
            <w:r w:rsidR="00A073B8">
              <w:rPr>
                <w:rFonts w:ascii="Arial" w:eastAsia="Calibri" w:hAnsi="Arial" w:cs="Arial"/>
                <w:szCs w:val="22"/>
              </w:rPr>
              <w:t>(</w:t>
            </w:r>
            <w:r w:rsidR="00191C2A">
              <w:rPr>
                <w:rFonts w:ascii="Arial" w:eastAsia="Calibri" w:hAnsi="Arial" w:cs="Arial"/>
                <w:szCs w:val="22"/>
              </w:rPr>
              <w:t xml:space="preserve">plus </w:t>
            </w:r>
            <w:r w:rsidR="00A073B8">
              <w:rPr>
                <w:rFonts w:ascii="Arial" w:eastAsia="Calibri" w:hAnsi="Arial" w:cs="Arial"/>
                <w:szCs w:val="22"/>
              </w:rPr>
              <w:t xml:space="preserve">VAT) </w:t>
            </w:r>
            <w:r w:rsidR="00EF166E">
              <w:rPr>
                <w:rFonts w:ascii="Arial" w:eastAsia="Calibri" w:hAnsi="Arial" w:cs="Arial"/>
                <w:szCs w:val="22"/>
              </w:rPr>
              <w:t xml:space="preserve">available for </w:t>
            </w:r>
            <w:r w:rsidR="007F333C">
              <w:rPr>
                <w:rFonts w:ascii="Arial" w:eastAsia="Calibri" w:hAnsi="Arial" w:cs="Arial"/>
                <w:szCs w:val="22"/>
              </w:rPr>
              <w:t>each LEP project area</w:t>
            </w:r>
            <w:r w:rsidR="0043541A">
              <w:rPr>
                <w:rFonts w:ascii="Arial" w:eastAsia="Calibri" w:hAnsi="Arial" w:cs="Arial"/>
                <w:szCs w:val="22"/>
              </w:rPr>
              <w:t>, although</w:t>
            </w:r>
            <w:r w:rsidR="00BC6D77">
              <w:rPr>
                <w:rFonts w:ascii="Arial" w:eastAsia="Calibri" w:hAnsi="Arial" w:cs="Arial"/>
                <w:szCs w:val="22"/>
              </w:rPr>
              <w:t xml:space="preserve"> Serco may increase this amount where </w:t>
            </w:r>
            <w:r w:rsidR="00C54E00">
              <w:rPr>
                <w:rFonts w:ascii="Arial" w:eastAsia="Calibri" w:hAnsi="Arial" w:cs="Arial"/>
                <w:szCs w:val="22"/>
              </w:rPr>
              <w:t>additional funding becomes available</w:t>
            </w:r>
            <w:r w:rsidR="007F333C">
              <w:rPr>
                <w:rFonts w:ascii="Arial" w:eastAsia="Calibri" w:hAnsi="Arial" w:cs="Arial"/>
                <w:szCs w:val="22"/>
              </w:rPr>
              <w:t>.</w:t>
            </w:r>
            <w:bookmarkEnd w:id="0"/>
            <w:r w:rsidR="007F333C">
              <w:rPr>
                <w:rFonts w:ascii="Arial" w:eastAsia="Calibri" w:hAnsi="Arial" w:cs="Arial"/>
                <w:szCs w:val="22"/>
              </w:rPr>
              <w:t xml:space="preserve"> </w:t>
            </w:r>
            <w:r w:rsidR="00980C5B" w:rsidRPr="00C14746">
              <w:rPr>
                <w:rFonts w:ascii="Arial" w:eastAsia="Calibri" w:hAnsi="Arial" w:cs="Arial"/>
                <w:szCs w:val="22"/>
              </w:rPr>
              <w:t>Such activity may include, but is not limited to:</w:t>
            </w:r>
          </w:p>
          <w:p w14:paraId="0CFA0FB1" w14:textId="77777777" w:rsidR="00980C5B" w:rsidRPr="00C14746" w:rsidRDefault="00980C5B" w:rsidP="00713CBC">
            <w:pPr>
              <w:rPr>
                <w:rFonts w:ascii="Arial" w:eastAsia="Calibri" w:hAnsi="Arial" w:cs="Arial"/>
                <w:szCs w:val="22"/>
              </w:rPr>
            </w:pPr>
          </w:p>
          <w:p w14:paraId="646252EA" w14:textId="06CF7FC9" w:rsidR="00916FA6" w:rsidRPr="00C14746" w:rsidRDefault="00980C5B" w:rsidP="00980C5B">
            <w:pPr>
              <w:pStyle w:val="ListParagraph"/>
              <w:numPr>
                <w:ilvl w:val="0"/>
                <w:numId w:val="31"/>
              </w:numPr>
              <w:rPr>
                <w:rFonts w:ascii="Arial" w:eastAsia="Calibri" w:hAnsi="Arial" w:cs="Arial"/>
                <w:szCs w:val="22"/>
              </w:rPr>
            </w:pPr>
            <w:r w:rsidRPr="00C14746">
              <w:rPr>
                <w:rFonts w:ascii="Arial" w:eastAsia="Calibri" w:hAnsi="Arial" w:cs="Arial"/>
                <w:szCs w:val="22"/>
              </w:rPr>
              <w:t>Research, which may include</w:t>
            </w:r>
          </w:p>
          <w:p w14:paraId="6165E575" w14:textId="6E53D1C4" w:rsidR="00980C5B" w:rsidRPr="00C14746" w:rsidRDefault="00980C5B" w:rsidP="00980C5B">
            <w:pPr>
              <w:pStyle w:val="ListParagraph"/>
              <w:numPr>
                <w:ilvl w:val="1"/>
                <w:numId w:val="31"/>
              </w:numPr>
              <w:rPr>
                <w:rFonts w:ascii="Arial" w:eastAsia="Calibri" w:hAnsi="Arial" w:cs="Arial"/>
                <w:szCs w:val="22"/>
              </w:rPr>
            </w:pPr>
            <w:r w:rsidRPr="00C14746">
              <w:rPr>
                <w:rFonts w:ascii="Arial" w:eastAsia="Calibri" w:hAnsi="Arial" w:cs="Arial"/>
                <w:szCs w:val="22"/>
              </w:rPr>
              <w:t>Co-ordination of labour market information</w:t>
            </w:r>
          </w:p>
          <w:p w14:paraId="20A341EB" w14:textId="1B3F4253" w:rsidR="00980C5B" w:rsidRPr="00C14746" w:rsidRDefault="00980C5B" w:rsidP="00980C5B">
            <w:pPr>
              <w:pStyle w:val="ListParagraph"/>
              <w:numPr>
                <w:ilvl w:val="1"/>
                <w:numId w:val="31"/>
              </w:numPr>
              <w:rPr>
                <w:rFonts w:ascii="Arial" w:eastAsia="Calibri" w:hAnsi="Arial" w:cs="Arial"/>
                <w:szCs w:val="22"/>
              </w:rPr>
            </w:pPr>
            <w:r w:rsidRPr="00C14746">
              <w:rPr>
                <w:rFonts w:ascii="Arial" w:eastAsia="Calibri" w:hAnsi="Arial" w:cs="Arial"/>
                <w:szCs w:val="22"/>
              </w:rPr>
              <w:t xml:space="preserve">Understanding </w:t>
            </w:r>
            <w:r w:rsidR="00EF7987" w:rsidRPr="00C14746">
              <w:rPr>
                <w:rFonts w:ascii="Arial" w:eastAsia="Calibri" w:hAnsi="Arial" w:cs="Arial"/>
                <w:szCs w:val="22"/>
              </w:rPr>
              <w:t>business’ barriers to upskilling their staff</w:t>
            </w:r>
          </w:p>
          <w:p w14:paraId="64E01E3A" w14:textId="5960E0C7" w:rsidR="00EF7987" w:rsidRPr="00C14746" w:rsidRDefault="00EF7987" w:rsidP="00980C5B">
            <w:pPr>
              <w:pStyle w:val="ListParagraph"/>
              <w:numPr>
                <w:ilvl w:val="1"/>
                <w:numId w:val="31"/>
              </w:numPr>
              <w:rPr>
                <w:rFonts w:ascii="Arial" w:eastAsia="Calibri" w:hAnsi="Arial" w:cs="Arial"/>
                <w:szCs w:val="22"/>
              </w:rPr>
            </w:pPr>
            <w:r w:rsidRPr="00C14746">
              <w:rPr>
                <w:rFonts w:ascii="Arial" w:eastAsia="Calibri" w:hAnsi="Arial" w:cs="Arial"/>
                <w:szCs w:val="22"/>
              </w:rPr>
              <w:t>Understanding what skills are required to improve productivity and business growth</w:t>
            </w:r>
          </w:p>
          <w:p w14:paraId="749C1592" w14:textId="5E42AF87" w:rsidR="00EF7987" w:rsidRPr="00C14746" w:rsidRDefault="00EF7987" w:rsidP="00980C5B">
            <w:pPr>
              <w:pStyle w:val="ListParagraph"/>
              <w:numPr>
                <w:ilvl w:val="1"/>
                <w:numId w:val="31"/>
              </w:numPr>
              <w:rPr>
                <w:rFonts w:ascii="Arial" w:eastAsia="Calibri" w:hAnsi="Arial" w:cs="Arial"/>
                <w:szCs w:val="22"/>
              </w:rPr>
            </w:pPr>
            <w:r w:rsidRPr="00C14746">
              <w:rPr>
                <w:rFonts w:ascii="Arial" w:eastAsia="Calibri" w:hAnsi="Arial" w:cs="Arial"/>
                <w:szCs w:val="22"/>
              </w:rPr>
              <w:t xml:space="preserve">Understanding </w:t>
            </w:r>
            <w:r w:rsidR="00A914AD" w:rsidRPr="00C14746">
              <w:rPr>
                <w:rFonts w:ascii="Arial" w:eastAsia="Calibri" w:hAnsi="Arial" w:cs="Arial"/>
                <w:szCs w:val="22"/>
              </w:rPr>
              <w:t>what digital skills businesses require for the future</w:t>
            </w:r>
          </w:p>
          <w:p w14:paraId="3F54BFDC" w14:textId="2217280B" w:rsidR="00A914AD" w:rsidRPr="00C14746" w:rsidRDefault="00A914AD" w:rsidP="00980C5B">
            <w:pPr>
              <w:pStyle w:val="ListParagraph"/>
              <w:numPr>
                <w:ilvl w:val="1"/>
                <w:numId w:val="31"/>
              </w:numPr>
              <w:rPr>
                <w:rFonts w:ascii="Arial" w:eastAsia="Calibri" w:hAnsi="Arial" w:cs="Arial"/>
                <w:szCs w:val="22"/>
              </w:rPr>
            </w:pPr>
            <w:r w:rsidRPr="00C14746">
              <w:rPr>
                <w:rFonts w:ascii="Arial" w:eastAsia="Calibri" w:hAnsi="Arial" w:cs="Arial"/>
                <w:szCs w:val="22"/>
              </w:rPr>
              <w:t xml:space="preserve">Understanding the impact of automation </w:t>
            </w:r>
            <w:r w:rsidR="00BF4559" w:rsidRPr="00C14746">
              <w:rPr>
                <w:rFonts w:ascii="Arial" w:eastAsia="Calibri" w:hAnsi="Arial" w:cs="Arial"/>
                <w:szCs w:val="22"/>
              </w:rPr>
              <w:t>on certain sectors, to identify retraining opportunities for staff affected by automation</w:t>
            </w:r>
          </w:p>
          <w:p w14:paraId="6D67E25E" w14:textId="20E96D05" w:rsidR="00BF4559" w:rsidRPr="00C14746" w:rsidRDefault="00BF4559" w:rsidP="00980C5B">
            <w:pPr>
              <w:pStyle w:val="ListParagraph"/>
              <w:numPr>
                <w:ilvl w:val="1"/>
                <w:numId w:val="31"/>
              </w:numPr>
              <w:rPr>
                <w:rFonts w:ascii="Arial" w:eastAsia="Calibri" w:hAnsi="Arial" w:cs="Arial"/>
                <w:szCs w:val="22"/>
              </w:rPr>
            </w:pPr>
            <w:r w:rsidRPr="00C14746">
              <w:rPr>
                <w:rFonts w:ascii="Arial" w:eastAsia="Calibri" w:hAnsi="Arial" w:cs="Arial"/>
                <w:szCs w:val="22"/>
              </w:rPr>
              <w:t xml:space="preserve">Understanding </w:t>
            </w:r>
            <w:r w:rsidR="00144BFC" w:rsidRPr="00C14746">
              <w:rPr>
                <w:rFonts w:ascii="Arial" w:eastAsia="Calibri" w:hAnsi="Arial" w:cs="Arial"/>
                <w:szCs w:val="22"/>
              </w:rPr>
              <w:t>business demand for skills</w:t>
            </w:r>
          </w:p>
          <w:p w14:paraId="36080E2B" w14:textId="744D2FE5" w:rsidR="00144BFC" w:rsidRPr="00C14746" w:rsidRDefault="00144BFC" w:rsidP="00980C5B">
            <w:pPr>
              <w:pStyle w:val="ListParagraph"/>
              <w:numPr>
                <w:ilvl w:val="1"/>
                <w:numId w:val="31"/>
              </w:numPr>
              <w:rPr>
                <w:rFonts w:ascii="Arial" w:eastAsia="Calibri" w:hAnsi="Arial" w:cs="Arial"/>
                <w:szCs w:val="22"/>
              </w:rPr>
            </w:pPr>
            <w:r w:rsidRPr="00C14746">
              <w:rPr>
                <w:rFonts w:ascii="Arial" w:eastAsia="Calibri" w:hAnsi="Arial" w:cs="Arial"/>
                <w:szCs w:val="22"/>
              </w:rPr>
              <w:t>Understanding the supply of skills</w:t>
            </w:r>
            <w:r w:rsidR="00576AD1" w:rsidRPr="00C14746">
              <w:rPr>
                <w:rFonts w:ascii="Arial" w:eastAsia="Calibri" w:hAnsi="Arial" w:cs="Arial"/>
                <w:szCs w:val="22"/>
              </w:rPr>
              <w:t xml:space="preserve"> and training to meet demand – provision mapping</w:t>
            </w:r>
          </w:p>
          <w:p w14:paraId="50336152" w14:textId="78BA8716" w:rsidR="00576AD1" w:rsidRPr="00C14746" w:rsidRDefault="00576AD1" w:rsidP="00980C5B">
            <w:pPr>
              <w:pStyle w:val="ListParagraph"/>
              <w:numPr>
                <w:ilvl w:val="1"/>
                <w:numId w:val="31"/>
              </w:numPr>
              <w:rPr>
                <w:rFonts w:ascii="Arial" w:eastAsia="Calibri" w:hAnsi="Arial" w:cs="Arial"/>
                <w:szCs w:val="22"/>
              </w:rPr>
            </w:pPr>
            <w:r w:rsidRPr="00C14746">
              <w:rPr>
                <w:rFonts w:ascii="Arial" w:eastAsia="Calibri" w:hAnsi="Arial" w:cs="Arial"/>
                <w:szCs w:val="22"/>
              </w:rPr>
              <w:t xml:space="preserve">Action planning to increase </w:t>
            </w:r>
            <w:r w:rsidR="00523314" w:rsidRPr="00C14746">
              <w:rPr>
                <w:rFonts w:ascii="Arial" w:eastAsia="Calibri" w:hAnsi="Arial" w:cs="Arial"/>
                <w:szCs w:val="22"/>
              </w:rPr>
              <w:t xml:space="preserve">the uptake of </w:t>
            </w:r>
            <w:proofErr w:type="gramStart"/>
            <w:r w:rsidR="00523314" w:rsidRPr="00C14746">
              <w:rPr>
                <w:rFonts w:ascii="Arial" w:eastAsia="Calibri" w:hAnsi="Arial" w:cs="Arial"/>
                <w:szCs w:val="22"/>
              </w:rPr>
              <w:t>particular skills</w:t>
            </w:r>
            <w:r w:rsidR="00C76FBC" w:rsidRPr="00C14746">
              <w:rPr>
                <w:rFonts w:ascii="Arial" w:eastAsia="Calibri" w:hAnsi="Arial" w:cs="Arial"/>
                <w:szCs w:val="22"/>
              </w:rPr>
              <w:t>/</w:t>
            </w:r>
            <w:r w:rsidR="00523314" w:rsidRPr="00C14746">
              <w:rPr>
                <w:rFonts w:ascii="Arial" w:eastAsia="Calibri" w:hAnsi="Arial" w:cs="Arial"/>
                <w:szCs w:val="22"/>
              </w:rPr>
              <w:t>programme</w:t>
            </w:r>
            <w:proofErr w:type="gramEnd"/>
            <w:r w:rsidR="00523314" w:rsidRPr="00C14746">
              <w:rPr>
                <w:rFonts w:ascii="Arial" w:eastAsia="Calibri" w:hAnsi="Arial" w:cs="Arial"/>
                <w:szCs w:val="22"/>
              </w:rPr>
              <w:t xml:space="preserve"> e.g. focus on increasing L3+</w:t>
            </w:r>
          </w:p>
          <w:p w14:paraId="4E485757" w14:textId="23E3A7AD" w:rsidR="00783503" w:rsidRPr="00C14746" w:rsidRDefault="00783503" w:rsidP="00783503">
            <w:pPr>
              <w:ind w:left="720"/>
              <w:rPr>
                <w:rFonts w:ascii="Arial" w:eastAsia="Calibri" w:hAnsi="Arial" w:cs="Arial"/>
                <w:szCs w:val="22"/>
              </w:rPr>
            </w:pPr>
          </w:p>
          <w:p w14:paraId="6FA45EE1" w14:textId="74BAF3CA" w:rsidR="00783503" w:rsidRPr="00C14746" w:rsidRDefault="00783503" w:rsidP="00783503">
            <w:pPr>
              <w:ind w:left="720"/>
              <w:rPr>
                <w:rFonts w:ascii="Arial" w:eastAsia="Calibri" w:hAnsi="Arial" w:cs="Arial"/>
                <w:szCs w:val="22"/>
              </w:rPr>
            </w:pPr>
            <w:r w:rsidRPr="00C14746">
              <w:rPr>
                <w:rFonts w:ascii="Arial" w:eastAsia="Calibri" w:hAnsi="Arial" w:cs="Arial"/>
                <w:szCs w:val="22"/>
              </w:rPr>
              <w:t xml:space="preserve">Activity such as listed above might include </w:t>
            </w:r>
            <w:r w:rsidR="00002161" w:rsidRPr="00C14746">
              <w:rPr>
                <w:rFonts w:ascii="Arial" w:eastAsia="Calibri" w:hAnsi="Arial" w:cs="Arial"/>
                <w:szCs w:val="22"/>
              </w:rPr>
              <w:t>research across the business base within a region but could equally respond to specific sector-based needs, or cross cutting needs (such as digital)</w:t>
            </w:r>
            <w:r w:rsidR="002F40E2" w:rsidRPr="00C14746">
              <w:rPr>
                <w:rFonts w:ascii="Arial" w:eastAsia="Calibri" w:hAnsi="Arial" w:cs="Arial"/>
                <w:szCs w:val="22"/>
              </w:rPr>
              <w:t xml:space="preserve"> as appropriate to support activity agreed by each LEP.  Research activity </w:t>
            </w:r>
            <w:r w:rsidR="00866683" w:rsidRPr="00C14746">
              <w:rPr>
                <w:rFonts w:ascii="Arial" w:eastAsia="Calibri" w:hAnsi="Arial" w:cs="Arial"/>
                <w:szCs w:val="22"/>
              </w:rPr>
              <w:t xml:space="preserve">might include surveys, calls and interviews with businesses, business membership groups, stakeholders, FE Colleges, independent </w:t>
            </w:r>
            <w:r w:rsidR="00122DBB" w:rsidRPr="00C14746">
              <w:rPr>
                <w:rFonts w:ascii="Arial" w:eastAsia="Calibri" w:hAnsi="Arial" w:cs="Arial"/>
                <w:szCs w:val="22"/>
              </w:rPr>
              <w:t>training providers, local authority and third sector providers.</w:t>
            </w:r>
          </w:p>
          <w:p w14:paraId="29ED980C" w14:textId="77777777" w:rsidR="00122DBB" w:rsidRPr="00C14746" w:rsidRDefault="00122DBB" w:rsidP="00783503">
            <w:pPr>
              <w:ind w:left="720"/>
              <w:rPr>
                <w:rFonts w:ascii="Arial" w:eastAsia="Calibri" w:hAnsi="Arial" w:cs="Arial"/>
                <w:szCs w:val="22"/>
              </w:rPr>
            </w:pPr>
          </w:p>
          <w:p w14:paraId="3A270AA0" w14:textId="3AFD0D4B" w:rsidR="00980C5B" w:rsidRPr="00C14746" w:rsidRDefault="00122DBB" w:rsidP="00980C5B">
            <w:pPr>
              <w:pStyle w:val="ListParagraph"/>
              <w:numPr>
                <w:ilvl w:val="0"/>
                <w:numId w:val="31"/>
              </w:numPr>
              <w:rPr>
                <w:rFonts w:ascii="Arial" w:eastAsia="Calibri" w:hAnsi="Arial" w:cs="Arial"/>
                <w:szCs w:val="22"/>
              </w:rPr>
            </w:pPr>
            <w:r w:rsidRPr="00C14746">
              <w:rPr>
                <w:rFonts w:ascii="Arial" w:eastAsia="Calibri" w:hAnsi="Arial" w:cs="Arial"/>
                <w:szCs w:val="22"/>
              </w:rPr>
              <w:t>Developing FE/Skills provider responsiveness, including innovative approaches to employer engagement, which may include:</w:t>
            </w:r>
          </w:p>
          <w:p w14:paraId="18F3B7D0" w14:textId="71774861" w:rsidR="00122DBB" w:rsidRPr="00C14746" w:rsidRDefault="003A584F" w:rsidP="00122DBB">
            <w:pPr>
              <w:pStyle w:val="ListParagraph"/>
              <w:numPr>
                <w:ilvl w:val="1"/>
                <w:numId w:val="31"/>
              </w:numPr>
              <w:rPr>
                <w:rFonts w:ascii="Arial" w:eastAsia="Calibri" w:hAnsi="Arial" w:cs="Arial"/>
                <w:szCs w:val="22"/>
              </w:rPr>
            </w:pPr>
            <w:r w:rsidRPr="00C14746">
              <w:rPr>
                <w:rFonts w:ascii="Arial" w:eastAsia="Calibri" w:hAnsi="Arial" w:cs="Arial"/>
                <w:szCs w:val="22"/>
              </w:rPr>
              <w:t xml:space="preserve">Workshops to support providers to respond to demand </w:t>
            </w:r>
            <w:r w:rsidR="00181992" w:rsidRPr="00C14746">
              <w:rPr>
                <w:rFonts w:ascii="Arial" w:eastAsia="Calibri" w:hAnsi="Arial" w:cs="Arial"/>
                <w:szCs w:val="22"/>
              </w:rPr>
              <w:t>e.g. demand for digital skills across sectors or demand for specific skills within a specific sector</w:t>
            </w:r>
          </w:p>
          <w:p w14:paraId="0820ABC0" w14:textId="751E489C" w:rsidR="00181992" w:rsidRPr="00C14746" w:rsidRDefault="00181992" w:rsidP="00122DBB">
            <w:pPr>
              <w:pStyle w:val="ListParagraph"/>
              <w:numPr>
                <w:ilvl w:val="1"/>
                <w:numId w:val="31"/>
              </w:numPr>
              <w:rPr>
                <w:rFonts w:ascii="Arial" w:eastAsia="Calibri" w:hAnsi="Arial" w:cs="Arial"/>
                <w:szCs w:val="22"/>
              </w:rPr>
            </w:pPr>
            <w:r w:rsidRPr="00C14746">
              <w:rPr>
                <w:rFonts w:ascii="Arial" w:eastAsia="Calibri" w:hAnsi="Arial" w:cs="Arial"/>
                <w:szCs w:val="22"/>
              </w:rPr>
              <w:t>Trialling new approaches to employer engagement</w:t>
            </w:r>
          </w:p>
          <w:p w14:paraId="25D46CB4" w14:textId="65E27D1B" w:rsidR="00181992" w:rsidRPr="00C14746" w:rsidRDefault="00F5252C" w:rsidP="00122DBB">
            <w:pPr>
              <w:pStyle w:val="ListParagraph"/>
              <w:numPr>
                <w:ilvl w:val="1"/>
                <w:numId w:val="31"/>
              </w:numPr>
              <w:rPr>
                <w:rFonts w:ascii="Arial" w:eastAsia="Calibri" w:hAnsi="Arial" w:cs="Arial"/>
                <w:szCs w:val="22"/>
              </w:rPr>
            </w:pPr>
            <w:r w:rsidRPr="00C14746">
              <w:rPr>
                <w:rFonts w:ascii="Arial" w:eastAsia="Calibri" w:hAnsi="Arial" w:cs="Arial"/>
                <w:szCs w:val="22"/>
              </w:rPr>
              <w:t xml:space="preserve">Piloting new/innovative approaches to training needs analysis </w:t>
            </w:r>
          </w:p>
          <w:p w14:paraId="3CE6602E" w14:textId="77777777" w:rsidR="0050345C" w:rsidRPr="00C14746" w:rsidRDefault="0050345C" w:rsidP="0050345C">
            <w:pPr>
              <w:rPr>
                <w:rFonts w:ascii="Arial" w:eastAsia="Calibri" w:hAnsi="Arial" w:cs="Arial"/>
                <w:szCs w:val="22"/>
              </w:rPr>
            </w:pPr>
          </w:p>
          <w:p w14:paraId="0461D287" w14:textId="77777777" w:rsidR="00980C5B" w:rsidRPr="00C14746" w:rsidRDefault="00980C5B" w:rsidP="00713CBC">
            <w:pPr>
              <w:rPr>
                <w:rFonts w:ascii="Arial" w:eastAsia="Calibri" w:hAnsi="Arial" w:cs="Arial"/>
                <w:b/>
                <w:bCs/>
                <w:szCs w:val="22"/>
              </w:rPr>
            </w:pPr>
          </w:p>
          <w:p w14:paraId="7CE4959C" w14:textId="77777777" w:rsidR="00916FA6" w:rsidRPr="00C14746" w:rsidRDefault="00916FA6" w:rsidP="00713CBC">
            <w:pPr>
              <w:rPr>
                <w:rFonts w:ascii="Arial" w:eastAsia="Calibri" w:hAnsi="Arial" w:cs="Arial"/>
                <w:b/>
                <w:bCs/>
                <w:i/>
                <w:iCs/>
                <w:szCs w:val="22"/>
              </w:rPr>
            </w:pPr>
          </w:p>
          <w:p w14:paraId="6E8E4ABC" w14:textId="77777777" w:rsidR="00B56B4B" w:rsidRPr="00C14746" w:rsidRDefault="00B56B4B" w:rsidP="00713CBC">
            <w:pPr>
              <w:rPr>
                <w:rFonts w:ascii="Arial" w:eastAsia="Calibri" w:hAnsi="Arial" w:cs="Arial"/>
                <w:szCs w:val="22"/>
              </w:rPr>
            </w:pPr>
          </w:p>
          <w:p w14:paraId="63D5EF1A" w14:textId="77777777" w:rsidR="00B56B4B" w:rsidRPr="00C14746" w:rsidRDefault="00B56B4B" w:rsidP="00713CBC">
            <w:pPr>
              <w:rPr>
                <w:rFonts w:ascii="Arial" w:hAnsi="Arial" w:cs="Arial"/>
                <w:szCs w:val="22"/>
              </w:rPr>
            </w:pPr>
          </w:p>
          <w:p w14:paraId="2142AC5D" w14:textId="77777777" w:rsidR="00B56B4B" w:rsidRPr="00C14746" w:rsidRDefault="00B56B4B" w:rsidP="00713CBC">
            <w:pPr>
              <w:rPr>
                <w:rFonts w:ascii="Arial" w:hAnsi="Arial" w:cs="Arial"/>
                <w:b/>
                <w:szCs w:val="22"/>
              </w:rPr>
            </w:pPr>
          </w:p>
          <w:p w14:paraId="15DB1F30" w14:textId="6BA95C02" w:rsidR="00B56B4B" w:rsidRPr="00C14746" w:rsidRDefault="008A5AD5" w:rsidP="00713CBC">
            <w:pPr>
              <w:rPr>
                <w:rFonts w:ascii="Arial" w:hAnsi="Arial" w:cs="Arial"/>
                <w:b/>
                <w:szCs w:val="22"/>
              </w:rPr>
            </w:pPr>
            <w:r w:rsidRPr="00C14746">
              <w:rPr>
                <w:rFonts w:ascii="Arial" w:hAnsi="Arial" w:cs="Arial"/>
                <w:b/>
                <w:szCs w:val="22"/>
              </w:rPr>
              <w:t xml:space="preserve">Please answer the following questions. </w:t>
            </w:r>
          </w:p>
          <w:p w14:paraId="5B3B9C88" w14:textId="77777777" w:rsidR="008A5AD5" w:rsidRPr="00C14746" w:rsidRDefault="008A5AD5" w:rsidP="00713CBC">
            <w:pPr>
              <w:rPr>
                <w:rFonts w:ascii="Arial" w:hAnsi="Arial" w:cs="Arial"/>
                <w:bCs/>
                <w:szCs w:val="22"/>
              </w:rPr>
            </w:pPr>
          </w:p>
          <w:p w14:paraId="12483F25" w14:textId="48D344DD" w:rsidR="00B56B4B" w:rsidRPr="00C14746" w:rsidRDefault="00F75BAD" w:rsidP="00713CBC">
            <w:pPr>
              <w:rPr>
                <w:rFonts w:ascii="Arial" w:hAnsi="Arial" w:cs="Arial"/>
                <w:szCs w:val="22"/>
              </w:rPr>
            </w:pPr>
            <w:r w:rsidRPr="00C14746">
              <w:rPr>
                <w:rFonts w:ascii="Arial" w:hAnsi="Arial" w:cs="Arial"/>
                <w:b/>
                <w:szCs w:val="22"/>
              </w:rPr>
              <w:t xml:space="preserve">1. </w:t>
            </w:r>
            <w:r w:rsidR="00B56B4B" w:rsidRPr="00C14746">
              <w:rPr>
                <w:rFonts w:ascii="Arial" w:hAnsi="Arial" w:cs="Arial"/>
                <w:b/>
                <w:szCs w:val="22"/>
              </w:rPr>
              <w:t xml:space="preserve">Are you applying as a business or individual?  </w:t>
            </w:r>
            <w:r w:rsidR="00B56B4B" w:rsidRPr="00C14746">
              <w:rPr>
                <w:rFonts w:ascii="Arial" w:hAnsi="Arial" w:cs="Arial"/>
                <w:i/>
                <w:szCs w:val="22"/>
              </w:rPr>
              <w:t xml:space="preserve">(please </w:t>
            </w:r>
            <w:r w:rsidR="00B54EB6" w:rsidRPr="00C14746">
              <w:rPr>
                <w:rFonts w:ascii="Arial" w:hAnsi="Arial" w:cs="Arial"/>
                <w:i/>
                <w:szCs w:val="22"/>
              </w:rPr>
              <w:t xml:space="preserve">tick </w:t>
            </w:r>
            <w:r w:rsidR="00B56B4B" w:rsidRPr="00C14746">
              <w:rPr>
                <w:rFonts w:ascii="Arial" w:hAnsi="Arial" w:cs="Arial"/>
                <w:i/>
                <w:szCs w:val="22"/>
              </w:rPr>
              <w:t>relevant boxes)</w:t>
            </w:r>
          </w:p>
          <w:p w14:paraId="78AB2596" w14:textId="77777777" w:rsidR="00B56B4B" w:rsidRPr="00C14746" w:rsidRDefault="00B56B4B" w:rsidP="00713CBC">
            <w:pPr>
              <w:rPr>
                <w:rFonts w:ascii="Arial" w:hAnsi="Arial" w:cs="Arial"/>
                <w:b/>
                <w:i/>
                <w:szCs w:val="22"/>
              </w:rPr>
            </w:pPr>
          </w:p>
        </w:tc>
      </w:tr>
      <w:tr w:rsidR="00CF70A9" w:rsidRPr="00C14746" w14:paraId="5485C13E" w14:textId="77777777" w:rsidTr="00CF70A9">
        <w:trPr>
          <w:gridAfter w:val="1"/>
          <w:wAfter w:w="959" w:type="dxa"/>
        </w:trPr>
        <w:tc>
          <w:tcPr>
            <w:tcW w:w="5409" w:type="dxa"/>
            <w:gridSpan w:val="2"/>
          </w:tcPr>
          <w:p w14:paraId="0DB3C9FE" w14:textId="77777777" w:rsidR="00CF70A9" w:rsidRPr="00C14746" w:rsidRDefault="00CF70A9" w:rsidP="00713CBC">
            <w:pPr>
              <w:rPr>
                <w:rFonts w:ascii="Arial" w:hAnsi="Arial" w:cs="Arial"/>
                <w:szCs w:val="22"/>
              </w:rPr>
            </w:pPr>
            <w:r w:rsidRPr="00C14746">
              <w:rPr>
                <w:rFonts w:ascii="Arial" w:hAnsi="Arial" w:cs="Arial"/>
                <w:szCs w:val="22"/>
              </w:rPr>
              <w:lastRenderedPageBreak/>
              <w:t xml:space="preserve">Business </w:t>
            </w:r>
          </w:p>
        </w:tc>
        <w:tc>
          <w:tcPr>
            <w:tcW w:w="1089" w:type="dxa"/>
            <w:tcBorders>
              <w:right w:val="single" w:sz="4" w:space="0" w:color="auto"/>
            </w:tcBorders>
          </w:tcPr>
          <w:p w14:paraId="4558CCCC" w14:textId="77777777" w:rsidR="00CF70A9" w:rsidRPr="00C14746" w:rsidRDefault="00CF70A9" w:rsidP="00713CBC">
            <w:pPr>
              <w:jc w:val="right"/>
              <w:rPr>
                <w:rFonts w:ascii="Arial" w:hAnsi="Arial" w:cs="Arial"/>
                <w:szCs w:val="22"/>
              </w:rPr>
            </w:pPr>
            <w:r w:rsidRPr="00C14746">
              <w:rPr>
                <w:rFonts w:ascii="Arial" w:hAnsi="Arial" w:cs="Arial"/>
                <w:szCs w:val="22"/>
              </w:rPr>
              <w:t>Yes</w:t>
            </w:r>
          </w:p>
        </w:tc>
        <w:tc>
          <w:tcPr>
            <w:tcW w:w="630" w:type="dxa"/>
            <w:tcBorders>
              <w:top w:val="single" w:sz="4" w:space="0" w:color="auto"/>
              <w:left w:val="single" w:sz="4" w:space="0" w:color="auto"/>
              <w:bottom w:val="single" w:sz="4" w:space="0" w:color="auto"/>
              <w:right w:val="single" w:sz="4" w:space="0" w:color="auto"/>
            </w:tcBorders>
          </w:tcPr>
          <w:p w14:paraId="7AB5786F" w14:textId="77777777" w:rsidR="00CF70A9" w:rsidRPr="00C14746" w:rsidRDefault="00CF70A9" w:rsidP="00713CBC">
            <w:pPr>
              <w:rPr>
                <w:rFonts w:ascii="Arial" w:hAnsi="Arial" w:cs="Arial"/>
                <w:szCs w:val="22"/>
              </w:rPr>
            </w:pPr>
          </w:p>
        </w:tc>
        <w:tc>
          <w:tcPr>
            <w:tcW w:w="1260" w:type="dxa"/>
            <w:tcBorders>
              <w:left w:val="single" w:sz="4" w:space="0" w:color="auto"/>
              <w:right w:val="single" w:sz="4" w:space="0" w:color="auto"/>
            </w:tcBorders>
          </w:tcPr>
          <w:p w14:paraId="1EDA41B9" w14:textId="77777777" w:rsidR="00CF70A9" w:rsidRPr="00C14746" w:rsidRDefault="00CF70A9" w:rsidP="00713CBC">
            <w:pPr>
              <w:jc w:val="right"/>
              <w:rPr>
                <w:rFonts w:ascii="Arial" w:hAnsi="Arial" w:cs="Arial"/>
                <w:szCs w:val="22"/>
              </w:rPr>
            </w:pPr>
            <w:r w:rsidRPr="00C14746">
              <w:rPr>
                <w:rFonts w:ascii="Arial" w:hAnsi="Arial" w:cs="Arial"/>
                <w:szCs w:val="22"/>
              </w:rPr>
              <w:t xml:space="preserve">        No</w:t>
            </w:r>
          </w:p>
        </w:tc>
        <w:tc>
          <w:tcPr>
            <w:tcW w:w="934" w:type="dxa"/>
            <w:tcBorders>
              <w:top w:val="single" w:sz="4" w:space="0" w:color="auto"/>
              <w:left w:val="single" w:sz="4" w:space="0" w:color="auto"/>
              <w:bottom w:val="single" w:sz="4" w:space="0" w:color="auto"/>
              <w:right w:val="single" w:sz="4" w:space="0" w:color="auto"/>
            </w:tcBorders>
          </w:tcPr>
          <w:p w14:paraId="36181260" w14:textId="77777777" w:rsidR="00CF70A9" w:rsidRPr="00C14746" w:rsidRDefault="00CF70A9" w:rsidP="00713CBC">
            <w:pPr>
              <w:rPr>
                <w:rFonts w:ascii="Arial" w:hAnsi="Arial" w:cs="Arial"/>
                <w:color w:val="FF0000"/>
                <w:szCs w:val="22"/>
              </w:rPr>
            </w:pPr>
          </w:p>
        </w:tc>
      </w:tr>
      <w:tr w:rsidR="00CF70A9" w:rsidRPr="00C14746" w14:paraId="168614A9" w14:textId="77777777" w:rsidTr="00CF70A9">
        <w:trPr>
          <w:gridAfter w:val="1"/>
          <w:wAfter w:w="959" w:type="dxa"/>
        </w:trPr>
        <w:tc>
          <w:tcPr>
            <w:tcW w:w="5409" w:type="dxa"/>
            <w:gridSpan w:val="2"/>
          </w:tcPr>
          <w:p w14:paraId="2A535598" w14:textId="77777777" w:rsidR="00CF70A9" w:rsidRPr="00C14746" w:rsidRDefault="00CF70A9" w:rsidP="00713CBC">
            <w:pPr>
              <w:rPr>
                <w:rFonts w:ascii="Arial" w:hAnsi="Arial" w:cs="Arial"/>
                <w:szCs w:val="22"/>
              </w:rPr>
            </w:pPr>
            <w:r w:rsidRPr="00C14746">
              <w:rPr>
                <w:rFonts w:ascii="Arial" w:hAnsi="Arial" w:cs="Arial"/>
                <w:szCs w:val="22"/>
              </w:rPr>
              <w:t xml:space="preserve">Individual </w:t>
            </w:r>
          </w:p>
        </w:tc>
        <w:tc>
          <w:tcPr>
            <w:tcW w:w="1089" w:type="dxa"/>
            <w:tcBorders>
              <w:right w:val="single" w:sz="4" w:space="0" w:color="auto"/>
            </w:tcBorders>
          </w:tcPr>
          <w:p w14:paraId="5A077B8A" w14:textId="77777777" w:rsidR="00CF70A9" w:rsidRPr="00C14746" w:rsidRDefault="00CF70A9" w:rsidP="00713CBC">
            <w:pPr>
              <w:jc w:val="right"/>
              <w:rPr>
                <w:rFonts w:ascii="Arial" w:hAnsi="Arial" w:cs="Arial"/>
                <w:szCs w:val="22"/>
              </w:rPr>
            </w:pPr>
            <w:r w:rsidRPr="00C14746">
              <w:rPr>
                <w:rFonts w:ascii="Arial" w:hAnsi="Arial" w:cs="Arial"/>
                <w:szCs w:val="22"/>
              </w:rPr>
              <w:t>Yes</w:t>
            </w:r>
          </w:p>
        </w:tc>
        <w:tc>
          <w:tcPr>
            <w:tcW w:w="630" w:type="dxa"/>
            <w:tcBorders>
              <w:top w:val="single" w:sz="4" w:space="0" w:color="auto"/>
              <w:left w:val="single" w:sz="4" w:space="0" w:color="auto"/>
              <w:bottom w:val="single" w:sz="4" w:space="0" w:color="auto"/>
              <w:right w:val="single" w:sz="4" w:space="0" w:color="auto"/>
            </w:tcBorders>
          </w:tcPr>
          <w:p w14:paraId="6C1B365F" w14:textId="77777777" w:rsidR="00CF70A9" w:rsidRPr="00C14746" w:rsidRDefault="00CF70A9" w:rsidP="00713CBC">
            <w:pPr>
              <w:rPr>
                <w:rFonts w:ascii="Arial" w:hAnsi="Arial" w:cs="Arial"/>
                <w:szCs w:val="22"/>
              </w:rPr>
            </w:pPr>
          </w:p>
        </w:tc>
        <w:tc>
          <w:tcPr>
            <w:tcW w:w="1260" w:type="dxa"/>
            <w:tcBorders>
              <w:left w:val="single" w:sz="4" w:space="0" w:color="auto"/>
              <w:right w:val="single" w:sz="4" w:space="0" w:color="auto"/>
            </w:tcBorders>
          </w:tcPr>
          <w:p w14:paraId="6B01C129" w14:textId="77777777" w:rsidR="00CF70A9" w:rsidRPr="00C14746" w:rsidRDefault="00CF70A9" w:rsidP="00713CBC">
            <w:pPr>
              <w:jc w:val="right"/>
              <w:rPr>
                <w:rFonts w:ascii="Arial" w:hAnsi="Arial" w:cs="Arial"/>
                <w:szCs w:val="22"/>
              </w:rPr>
            </w:pPr>
            <w:r w:rsidRPr="00C14746">
              <w:rPr>
                <w:rFonts w:ascii="Arial" w:hAnsi="Arial" w:cs="Arial"/>
                <w:szCs w:val="22"/>
              </w:rPr>
              <w:t xml:space="preserve">        No </w:t>
            </w:r>
          </w:p>
        </w:tc>
        <w:tc>
          <w:tcPr>
            <w:tcW w:w="934" w:type="dxa"/>
            <w:tcBorders>
              <w:top w:val="single" w:sz="4" w:space="0" w:color="auto"/>
              <w:left w:val="single" w:sz="4" w:space="0" w:color="auto"/>
              <w:bottom w:val="single" w:sz="4" w:space="0" w:color="auto"/>
              <w:right w:val="single" w:sz="4" w:space="0" w:color="auto"/>
            </w:tcBorders>
          </w:tcPr>
          <w:p w14:paraId="3D5C3C67" w14:textId="77777777" w:rsidR="00CF70A9" w:rsidRPr="00C14746" w:rsidRDefault="00CF70A9" w:rsidP="00713CBC">
            <w:pPr>
              <w:rPr>
                <w:rFonts w:ascii="Arial" w:hAnsi="Arial" w:cs="Arial"/>
                <w:color w:val="FF0000"/>
                <w:szCs w:val="22"/>
              </w:rPr>
            </w:pPr>
          </w:p>
        </w:tc>
      </w:tr>
    </w:tbl>
    <w:p w14:paraId="3A927CA1" w14:textId="77777777" w:rsidR="00CF70A9" w:rsidRPr="00C14746" w:rsidRDefault="00CF70A9" w:rsidP="007C05A3">
      <w:pPr>
        <w:pStyle w:val="MainSectionHeading"/>
        <w:tabs>
          <w:tab w:val="left" w:pos="1860"/>
          <w:tab w:val="center" w:pos="5175"/>
        </w:tabs>
        <w:ind w:left="0" w:firstLine="720"/>
        <w:jc w:val="both"/>
        <w:rPr>
          <w:rFonts w:ascii="Arial" w:hAnsi="Arial" w:cs="Arial"/>
          <w:color w:val="000000" w:themeColor="text1"/>
          <w:sz w:val="20"/>
        </w:rPr>
      </w:pPr>
    </w:p>
    <w:p w14:paraId="6F2FA689" w14:textId="77777777" w:rsidR="00290C01" w:rsidRPr="00C14746" w:rsidRDefault="00290C01" w:rsidP="007C05A3">
      <w:pPr>
        <w:pStyle w:val="MainSectionHeading"/>
        <w:tabs>
          <w:tab w:val="left" w:pos="1860"/>
          <w:tab w:val="center" w:pos="5175"/>
        </w:tabs>
        <w:ind w:left="0" w:firstLine="720"/>
        <w:jc w:val="both"/>
        <w:rPr>
          <w:rFonts w:ascii="Arial" w:hAnsi="Arial" w:cs="Arial"/>
          <w:color w:val="000000" w:themeColor="text1"/>
          <w:sz w:val="20"/>
        </w:rPr>
      </w:pPr>
    </w:p>
    <w:tbl>
      <w:tblPr>
        <w:tblW w:w="10013" w:type="dxa"/>
        <w:tblLayout w:type="fixed"/>
        <w:tblLook w:val="0000" w:firstRow="0" w:lastRow="0" w:firstColumn="0" w:lastColumn="0" w:noHBand="0" w:noVBand="0"/>
      </w:tblPr>
      <w:tblGrid>
        <w:gridCol w:w="8789"/>
        <w:gridCol w:w="533"/>
        <w:gridCol w:w="691"/>
      </w:tblGrid>
      <w:tr w:rsidR="00290C01" w:rsidRPr="00C14746" w14:paraId="4AC73149" w14:textId="77777777" w:rsidTr="00B761C1">
        <w:trPr>
          <w:gridAfter w:val="1"/>
          <w:wAfter w:w="691" w:type="dxa"/>
        </w:trPr>
        <w:tc>
          <w:tcPr>
            <w:tcW w:w="9322" w:type="dxa"/>
            <w:gridSpan w:val="2"/>
          </w:tcPr>
          <w:p w14:paraId="1214CA36" w14:textId="7424F4E1" w:rsidR="00290C01" w:rsidRPr="00C14746" w:rsidRDefault="00F75BAD" w:rsidP="00713CBC">
            <w:pPr>
              <w:jc w:val="both"/>
              <w:rPr>
                <w:rFonts w:ascii="Arial" w:hAnsi="Arial" w:cs="Arial"/>
                <w:b/>
                <w:szCs w:val="22"/>
              </w:rPr>
            </w:pPr>
            <w:r w:rsidRPr="00C14746">
              <w:rPr>
                <w:rFonts w:ascii="Arial" w:hAnsi="Arial" w:cs="Arial"/>
                <w:b/>
                <w:szCs w:val="22"/>
              </w:rPr>
              <w:t xml:space="preserve">2. </w:t>
            </w:r>
            <w:r w:rsidR="00290C01" w:rsidRPr="00C14746">
              <w:rPr>
                <w:rFonts w:ascii="Arial" w:hAnsi="Arial" w:cs="Arial"/>
                <w:b/>
                <w:szCs w:val="22"/>
              </w:rPr>
              <w:t xml:space="preserve">Please indicate which </w:t>
            </w:r>
            <w:r w:rsidR="00D953BF" w:rsidRPr="00C14746">
              <w:rPr>
                <w:rFonts w:ascii="Arial" w:hAnsi="Arial" w:cs="Arial"/>
                <w:b/>
                <w:szCs w:val="22"/>
              </w:rPr>
              <w:t xml:space="preserve">development </w:t>
            </w:r>
            <w:r w:rsidR="00A723CC" w:rsidRPr="00C14746">
              <w:rPr>
                <w:rFonts w:ascii="Arial" w:hAnsi="Arial" w:cs="Arial"/>
                <w:b/>
                <w:szCs w:val="22"/>
              </w:rPr>
              <w:t xml:space="preserve">plan </w:t>
            </w:r>
            <w:r w:rsidR="00B52E76" w:rsidRPr="00C14746">
              <w:rPr>
                <w:rFonts w:ascii="Arial" w:hAnsi="Arial" w:cs="Arial"/>
                <w:b/>
                <w:szCs w:val="22"/>
              </w:rPr>
              <w:t xml:space="preserve">areas you are applying for </w:t>
            </w:r>
            <w:r w:rsidR="00290C01" w:rsidRPr="00C14746">
              <w:rPr>
                <w:rFonts w:ascii="Arial" w:hAnsi="Arial" w:cs="Arial"/>
                <w:i/>
                <w:szCs w:val="22"/>
              </w:rPr>
              <w:t>(please tick relevant boxes)</w:t>
            </w:r>
          </w:p>
          <w:p w14:paraId="429E3795" w14:textId="77777777" w:rsidR="00290C01" w:rsidRPr="00C14746" w:rsidRDefault="00290C01" w:rsidP="00713CBC">
            <w:pPr>
              <w:jc w:val="both"/>
              <w:rPr>
                <w:rFonts w:ascii="Arial" w:hAnsi="Arial" w:cs="Arial"/>
                <w:b/>
                <w:szCs w:val="22"/>
              </w:rPr>
            </w:pPr>
          </w:p>
        </w:tc>
      </w:tr>
      <w:tr w:rsidR="00B761C1" w:rsidRPr="00C14746" w14:paraId="77209292" w14:textId="77777777" w:rsidTr="00E02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3F9E4EC6" w14:textId="014CEE99" w:rsidR="00B761C1" w:rsidRPr="00C14746" w:rsidRDefault="006417C6" w:rsidP="006417C6">
            <w:pPr>
              <w:pStyle w:val="ListParagraph"/>
              <w:numPr>
                <w:ilvl w:val="0"/>
                <w:numId w:val="29"/>
              </w:numPr>
              <w:rPr>
                <w:rFonts w:ascii="Arial" w:hAnsi="Arial" w:cs="Arial"/>
                <w:szCs w:val="22"/>
              </w:rPr>
            </w:pPr>
            <w:r w:rsidRPr="00C14746">
              <w:rPr>
                <w:rFonts w:ascii="Arial" w:hAnsi="Arial" w:cs="Arial"/>
                <w:szCs w:val="22"/>
              </w:rPr>
              <w:t>Research</w:t>
            </w:r>
          </w:p>
        </w:tc>
        <w:tc>
          <w:tcPr>
            <w:tcW w:w="1224" w:type="dxa"/>
            <w:gridSpan w:val="2"/>
          </w:tcPr>
          <w:p w14:paraId="4C47BCBE" w14:textId="77777777" w:rsidR="00B761C1" w:rsidRPr="00C14746" w:rsidRDefault="00B761C1" w:rsidP="00713CBC">
            <w:pPr>
              <w:rPr>
                <w:rFonts w:ascii="Arial" w:hAnsi="Arial" w:cs="Arial"/>
                <w:szCs w:val="22"/>
              </w:rPr>
            </w:pPr>
          </w:p>
        </w:tc>
      </w:tr>
      <w:tr w:rsidR="006417C6" w:rsidRPr="00C14746" w14:paraId="14F7802C" w14:textId="77777777" w:rsidTr="00E02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4432DD91" w14:textId="4835FB41" w:rsidR="006417C6" w:rsidRPr="00C14746" w:rsidRDefault="00B92F88" w:rsidP="006417C6">
            <w:pPr>
              <w:pStyle w:val="ListParagraph"/>
              <w:numPr>
                <w:ilvl w:val="0"/>
                <w:numId w:val="29"/>
              </w:numPr>
              <w:rPr>
                <w:rFonts w:ascii="Arial" w:hAnsi="Arial" w:cs="Arial"/>
                <w:szCs w:val="22"/>
              </w:rPr>
            </w:pPr>
            <w:r w:rsidRPr="00C14746">
              <w:rPr>
                <w:rFonts w:ascii="Arial" w:hAnsi="Arial" w:cs="Arial"/>
                <w:szCs w:val="22"/>
              </w:rPr>
              <w:t xml:space="preserve">Developing </w:t>
            </w:r>
            <w:r w:rsidR="006D4DBB" w:rsidRPr="00C14746">
              <w:rPr>
                <w:rFonts w:ascii="Arial" w:hAnsi="Arial" w:cs="Arial"/>
                <w:szCs w:val="22"/>
              </w:rPr>
              <w:t>Provider Responsiveness</w:t>
            </w:r>
          </w:p>
        </w:tc>
        <w:tc>
          <w:tcPr>
            <w:tcW w:w="1224" w:type="dxa"/>
            <w:gridSpan w:val="2"/>
          </w:tcPr>
          <w:p w14:paraId="6E6ADEF0" w14:textId="77777777" w:rsidR="006417C6" w:rsidRPr="00C14746" w:rsidRDefault="006417C6" w:rsidP="00713CBC">
            <w:pPr>
              <w:rPr>
                <w:rFonts w:ascii="Arial" w:hAnsi="Arial" w:cs="Arial"/>
                <w:szCs w:val="22"/>
              </w:rPr>
            </w:pPr>
          </w:p>
        </w:tc>
      </w:tr>
    </w:tbl>
    <w:p w14:paraId="59E3BC51" w14:textId="77777777" w:rsidR="001C14F3" w:rsidRPr="00C14746" w:rsidRDefault="001C14F3" w:rsidP="007C05A3">
      <w:pPr>
        <w:pStyle w:val="MainSectionHeading"/>
        <w:tabs>
          <w:tab w:val="left" w:pos="1860"/>
          <w:tab w:val="center" w:pos="5175"/>
        </w:tabs>
        <w:ind w:left="0" w:firstLine="720"/>
        <w:jc w:val="both"/>
        <w:rPr>
          <w:rFonts w:ascii="Arial" w:hAnsi="Arial" w:cs="Arial"/>
          <w:color w:val="000000" w:themeColor="text1"/>
          <w:sz w:val="20"/>
        </w:rPr>
      </w:pPr>
    </w:p>
    <w:p w14:paraId="22002B21" w14:textId="77777777" w:rsidR="001C14F3" w:rsidRPr="00C14746" w:rsidRDefault="001C14F3" w:rsidP="007C05A3">
      <w:pPr>
        <w:pStyle w:val="MainSectionHeading"/>
        <w:tabs>
          <w:tab w:val="left" w:pos="1860"/>
          <w:tab w:val="center" w:pos="5175"/>
        </w:tabs>
        <w:ind w:left="0" w:firstLine="720"/>
        <w:jc w:val="both"/>
        <w:rPr>
          <w:rFonts w:ascii="Arial" w:hAnsi="Arial" w:cs="Arial"/>
          <w:color w:val="000000" w:themeColor="text1"/>
          <w:sz w:val="20"/>
        </w:rPr>
      </w:pPr>
    </w:p>
    <w:tbl>
      <w:tblPr>
        <w:tblW w:w="10013" w:type="dxa"/>
        <w:tblLayout w:type="fixed"/>
        <w:tblLook w:val="0000" w:firstRow="0" w:lastRow="0" w:firstColumn="0" w:lastColumn="0" w:noHBand="0" w:noVBand="0"/>
      </w:tblPr>
      <w:tblGrid>
        <w:gridCol w:w="8789"/>
        <w:gridCol w:w="1224"/>
      </w:tblGrid>
      <w:tr w:rsidR="00E02E32" w:rsidRPr="00C14746" w14:paraId="1B67A83C" w14:textId="77777777" w:rsidTr="004221B7">
        <w:tc>
          <w:tcPr>
            <w:tcW w:w="10013" w:type="dxa"/>
            <w:gridSpan w:val="2"/>
          </w:tcPr>
          <w:p w14:paraId="00EE75E8" w14:textId="6C3B3AE5" w:rsidR="00E02E32" w:rsidRPr="00C14746" w:rsidRDefault="00F75BAD" w:rsidP="00713CBC">
            <w:pPr>
              <w:jc w:val="both"/>
              <w:rPr>
                <w:rFonts w:ascii="Arial" w:hAnsi="Arial" w:cs="Arial"/>
                <w:b/>
                <w:szCs w:val="22"/>
              </w:rPr>
            </w:pPr>
            <w:r w:rsidRPr="00C14746">
              <w:rPr>
                <w:rFonts w:ascii="Arial" w:hAnsi="Arial" w:cs="Arial"/>
                <w:b/>
                <w:szCs w:val="22"/>
              </w:rPr>
              <w:t xml:space="preserve">3. </w:t>
            </w:r>
            <w:r w:rsidR="00E02E32" w:rsidRPr="00C14746">
              <w:rPr>
                <w:rFonts w:ascii="Arial" w:hAnsi="Arial" w:cs="Arial"/>
                <w:b/>
                <w:szCs w:val="22"/>
              </w:rPr>
              <w:t xml:space="preserve">Please indicate which </w:t>
            </w:r>
            <w:r w:rsidR="004221B7" w:rsidRPr="00C14746">
              <w:rPr>
                <w:rFonts w:ascii="Arial" w:hAnsi="Arial" w:cs="Arial"/>
                <w:b/>
                <w:szCs w:val="22"/>
              </w:rPr>
              <w:t>Local Enterprise Part</w:t>
            </w:r>
            <w:r w:rsidR="00621FF9" w:rsidRPr="00C14746">
              <w:rPr>
                <w:rFonts w:ascii="Arial" w:hAnsi="Arial" w:cs="Arial"/>
                <w:b/>
                <w:szCs w:val="22"/>
              </w:rPr>
              <w:t xml:space="preserve">nership </w:t>
            </w:r>
            <w:r w:rsidR="00E02E32" w:rsidRPr="00C14746">
              <w:rPr>
                <w:rFonts w:ascii="Arial" w:hAnsi="Arial" w:cs="Arial"/>
                <w:b/>
                <w:szCs w:val="22"/>
              </w:rPr>
              <w:t xml:space="preserve">areas you are applying for </w:t>
            </w:r>
            <w:r w:rsidR="00E02E32" w:rsidRPr="00C14746">
              <w:rPr>
                <w:rFonts w:ascii="Arial" w:hAnsi="Arial" w:cs="Arial"/>
                <w:i/>
                <w:szCs w:val="22"/>
              </w:rPr>
              <w:t>(please tick relevant boxes)</w:t>
            </w:r>
          </w:p>
          <w:p w14:paraId="572E044B" w14:textId="77777777" w:rsidR="00E02E32" w:rsidRPr="00C14746" w:rsidRDefault="00E02E32" w:rsidP="00713CBC">
            <w:pPr>
              <w:jc w:val="both"/>
              <w:rPr>
                <w:rFonts w:ascii="Arial" w:hAnsi="Arial" w:cs="Arial"/>
                <w:b/>
                <w:szCs w:val="22"/>
              </w:rPr>
            </w:pPr>
          </w:p>
        </w:tc>
      </w:tr>
      <w:tr w:rsidR="004221B7" w:rsidRPr="00C14746" w14:paraId="49C5A659"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356560CB" w14:textId="788E78F8" w:rsidR="004221B7" w:rsidRPr="00C14746" w:rsidRDefault="004221B7" w:rsidP="004221B7">
            <w:pPr>
              <w:ind w:left="360"/>
              <w:rPr>
                <w:rFonts w:ascii="Arial" w:hAnsi="Arial" w:cs="Arial"/>
                <w:szCs w:val="22"/>
              </w:rPr>
            </w:pPr>
            <w:r w:rsidRPr="00C14746">
              <w:rPr>
                <w:rFonts w:ascii="Arial" w:hAnsi="Arial" w:cs="Arial"/>
                <w:szCs w:val="22"/>
              </w:rPr>
              <w:t xml:space="preserve">Black Country </w:t>
            </w:r>
          </w:p>
        </w:tc>
        <w:tc>
          <w:tcPr>
            <w:tcW w:w="1224" w:type="dxa"/>
          </w:tcPr>
          <w:p w14:paraId="0D3F2045" w14:textId="77777777" w:rsidR="004221B7" w:rsidRPr="00C14746" w:rsidRDefault="004221B7" w:rsidP="00713CBC">
            <w:pPr>
              <w:rPr>
                <w:rFonts w:ascii="Arial" w:hAnsi="Arial" w:cs="Arial"/>
                <w:szCs w:val="22"/>
              </w:rPr>
            </w:pPr>
          </w:p>
        </w:tc>
      </w:tr>
      <w:tr w:rsidR="004221B7" w:rsidRPr="00C14746" w14:paraId="10259CF7"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3E8B6F69" w14:textId="5FEC2E00" w:rsidR="004221B7" w:rsidRPr="00C14746" w:rsidRDefault="00621FF9" w:rsidP="004221B7">
            <w:pPr>
              <w:ind w:left="360"/>
              <w:rPr>
                <w:rFonts w:ascii="Arial" w:hAnsi="Arial" w:cs="Arial"/>
                <w:szCs w:val="22"/>
              </w:rPr>
            </w:pPr>
            <w:r w:rsidRPr="00C14746">
              <w:rPr>
                <w:rFonts w:ascii="Arial" w:hAnsi="Arial" w:cs="Arial"/>
                <w:szCs w:val="22"/>
              </w:rPr>
              <w:t>Coventry &amp; Warwickshire</w:t>
            </w:r>
          </w:p>
        </w:tc>
        <w:tc>
          <w:tcPr>
            <w:tcW w:w="1224" w:type="dxa"/>
          </w:tcPr>
          <w:p w14:paraId="063DE923" w14:textId="77777777" w:rsidR="004221B7" w:rsidRPr="00C14746" w:rsidRDefault="004221B7" w:rsidP="00713CBC">
            <w:pPr>
              <w:rPr>
                <w:rFonts w:ascii="Arial" w:hAnsi="Arial" w:cs="Arial"/>
                <w:szCs w:val="22"/>
              </w:rPr>
            </w:pPr>
          </w:p>
        </w:tc>
      </w:tr>
      <w:tr w:rsidR="004221B7" w:rsidRPr="00C14746" w14:paraId="6C5E972B"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0E035A85" w14:textId="095551BA" w:rsidR="004221B7" w:rsidRPr="00C14746" w:rsidRDefault="00621FF9" w:rsidP="004221B7">
            <w:pPr>
              <w:ind w:left="360"/>
              <w:rPr>
                <w:rFonts w:ascii="Arial" w:hAnsi="Arial" w:cs="Arial"/>
                <w:szCs w:val="22"/>
              </w:rPr>
            </w:pPr>
            <w:r w:rsidRPr="00C14746">
              <w:rPr>
                <w:rFonts w:ascii="Arial" w:hAnsi="Arial" w:cs="Arial"/>
                <w:szCs w:val="22"/>
              </w:rPr>
              <w:t>Derby/Derbyshire</w:t>
            </w:r>
          </w:p>
        </w:tc>
        <w:tc>
          <w:tcPr>
            <w:tcW w:w="1224" w:type="dxa"/>
          </w:tcPr>
          <w:p w14:paraId="31B448EE" w14:textId="77777777" w:rsidR="004221B7" w:rsidRPr="00C14746" w:rsidRDefault="004221B7" w:rsidP="00713CBC">
            <w:pPr>
              <w:rPr>
                <w:rFonts w:ascii="Arial" w:hAnsi="Arial" w:cs="Arial"/>
                <w:szCs w:val="22"/>
              </w:rPr>
            </w:pPr>
          </w:p>
        </w:tc>
      </w:tr>
      <w:tr w:rsidR="004221B7" w:rsidRPr="00C14746" w14:paraId="680967EC"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03DA3C1E" w14:textId="2FAA1DF3" w:rsidR="004221B7" w:rsidRPr="00C14746" w:rsidRDefault="00621FF9" w:rsidP="004221B7">
            <w:pPr>
              <w:ind w:left="360"/>
              <w:rPr>
                <w:rFonts w:ascii="Arial" w:hAnsi="Arial" w:cs="Arial"/>
                <w:szCs w:val="22"/>
              </w:rPr>
            </w:pPr>
            <w:r w:rsidRPr="00C14746">
              <w:rPr>
                <w:rFonts w:ascii="Arial" w:hAnsi="Arial" w:cs="Arial"/>
                <w:szCs w:val="22"/>
              </w:rPr>
              <w:t>Dorset</w:t>
            </w:r>
          </w:p>
        </w:tc>
        <w:tc>
          <w:tcPr>
            <w:tcW w:w="1224" w:type="dxa"/>
          </w:tcPr>
          <w:p w14:paraId="66410929" w14:textId="77777777" w:rsidR="004221B7" w:rsidRPr="00C14746" w:rsidRDefault="004221B7" w:rsidP="00713CBC">
            <w:pPr>
              <w:rPr>
                <w:rFonts w:ascii="Arial" w:hAnsi="Arial" w:cs="Arial"/>
                <w:szCs w:val="22"/>
              </w:rPr>
            </w:pPr>
          </w:p>
        </w:tc>
      </w:tr>
      <w:tr w:rsidR="004221B7" w:rsidRPr="00C14746" w14:paraId="7835C035"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4BE4B681" w14:textId="0A5918DD" w:rsidR="004221B7" w:rsidRPr="00C14746" w:rsidRDefault="00621FF9" w:rsidP="004221B7">
            <w:pPr>
              <w:ind w:left="360"/>
              <w:rPr>
                <w:rFonts w:ascii="Arial" w:hAnsi="Arial" w:cs="Arial"/>
                <w:szCs w:val="22"/>
              </w:rPr>
            </w:pPr>
            <w:r w:rsidRPr="00C14746">
              <w:rPr>
                <w:rFonts w:ascii="Arial" w:hAnsi="Arial" w:cs="Arial"/>
                <w:szCs w:val="22"/>
              </w:rPr>
              <w:t>Greater Birmingham &amp; Solihull</w:t>
            </w:r>
          </w:p>
        </w:tc>
        <w:tc>
          <w:tcPr>
            <w:tcW w:w="1224" w:type="dxa"/>
          </w:tcPr>
          <w:p w14:paraId="203A50AD" w14:textId="77777777" w:rsidR="004221B7" w:rsidRPr="00C14746" w:rsidRDefault="004221B7" w:rsidP="00713CBC">
            <w:pPr>
              <w:rPr>
                <w:rFonts w:ascii="Arial" w:hAnsi="Arial" w:cs="Arial"/>
                <w:szCs w:val="22"/>
              </w:rPr>
            </w:pPr>
          </w:p>
        </w:tc>
      </w:tr>
      <w:tr w:rsidR="004221B7" w:rsidRPr="00C14746" w14:paraId="6BB4C77F"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66AB0784" w14:textId="45AFA8C5" w:rsidR="004221B7" w:rsidRPr="00C14746" w:rsidRDefault="00621FF9" w:rsidP="004221B7">
            <w:pPr>
              <w:ind w:left="360"/>
              <w:rPr>
                <w:rFonts w:ascii="Arial" w:hAnsi="Arial" w:cs="Arial"/>
                <w:szCs w:val="22"/>
              </w:rPr>
            </w:pPr>
            <w:r w:rsidRPr="00C14746">
              <w:rPr>
                <w:rFonts w:ascii="Arial" w:hAnsi="Arial" w:cs="Arial"/>
                <w:szCs w:val="22"/>
              </w:rPr>
              <w:t>Greater Cambridge &amp; Greater Peterborough</w:t>
            </w:r>
          </w:p>
        </w:tc>
        <w:tc>
          <w:tcPr>
            <w:tcW w:w="1224" w:type="dxa"/>
          </w:tcPr>
          <w:p w14:paraId="4A4C49B7" w14:textId="77777777" w:rsidR="004221B7" w:rsidRPr="00C14746" w:rsidRDefault="004221B7" w:rsidP="00713CBC">
            <w:pPr>
              <w:rPr>
                <w:rFonts w:ascii="Arial" w:hAnsi="Arial" w:cs="Arial"/>
                <w:szCs w:val="22"/>
              </w:rPr>
            </w:pPr>
          </w:p>
        </w:tc>
      </w:tr>
      <w:tr w:rsidR="004221B7" w:rsidRPr="00C14746" w14:paraId="73B563F7"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73F229BA" w14:textId="3E0DE125" w:rsidR="004221B7" w:rsidRPr="00C14746" w:rsidRDefault="00621FF9" w:rsidP="004221B7">
            <w:pPr>
              <w:ind w:left="360"/>
              <w:rPr>
                <w:rFonts w:ascii="Arial" w:hAnsi="Arial" w:cs="Arial"/>
                <w:szCs w:val="22"/>
              </w:rPr>
            </w:pPr>
            <w:r w:rsidRPr="00C14746">
              <w:rPr>
                <w:rFonts w:ascii="Arial" w:hAnsi="Arial" w:cs="Arial"/>
                <w:szCs w:val="22"/>
              </w:rPr>
              <w:t>Heart of the Southwest</w:t>
            </w:r>
          </w:p>
        </w:tc>
        <w:tc>
          <w:tcPr>
            <w:tcW w:w="1224" w:type="dxa"/>
          </w:tcPr>
          <w:p w14:paraId="2C37CCB7" w14:textId="77777777" w:rsidR="004221B7" w:rsidRPr="00C14746" w:rsidRDefault="004221B7" w:rsidP="00713CBC">
            <w:pPr>
              <w:rPr>
                <w:rFonts w:ascii="Arial" w:hAnsi="Arial" w:cs="Arial"/>
                <w:szCs w:val="22"/>
              </w:rPr>
            </w:pPr>
          </w:p>
        </w:tc>
      </w:tr>
      <w:tr w:rsidR="004221B7" w:rsidRPr="00C14746" w14:paraId="0F01F2F0"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77AD1BA9" w14:textId="5CA09303" w:rsidR="004221B7" w:rsidRPr="00C14746" w:rsidRDefault="00621FF9" w:rsidP="004221B7">
            <w:pPr>
              <w:ind w:left="360"/>
              <w:rPr>
                <w:rFonts w:ascii="Arial" w:hAnsi="Arial" w:cs="Arial"/>
                <w:szCs w:val="22"/>
              </w:rPr>
            </w:pPr>
            <w:r w:rsidRPr="00C14746">
              <w:rPr>
                <w:rFonts w:ascii="Arial" w:hAnsi="Arial" w:cs="Arial"/>
                <w:szCs w:val="22"/>
              </w:rPr>
              <w:t>Hertfordshire</w:t>
            </w:r>
          </w:p>
        </w:tc>
        <w:tc>
          <w:tcPr>
            <w:tcW w:w="1224" w:type="dxa"/>
          </w:tcPr>
          <w:p w14:paraId="470B13C3" w14:textId="77777777" w:rsidR="004221B7" w:rsidRPr="00C14746" w:rsidRDefault="004221B7" w:rsidP="00713CBC">
            <w:pPr>
              <w:rPr>
                <w:rFonts w:ascii="Arial" w:hAnsi="Arial" w:cs="Arial"/>
                <w:szCs w:val="22"/>
              </w:rPr>
            </w:pPr>
          </w:p>
        </w:tc>
      </w:tr>
      <w:tr w:rsidR="004221B7" w:rsidRPr="00C14746" w14:paraId="23E21D54"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75DCD9BF" w14:textId="24B3E01C" w:rsidR="004221B7" w:rsidRPr="00C14746" w:rsidRDefault="00621FF9" w:rsidP="004221B7">
            <w:pPr>
              <w:ind w:left="360"/>
              <w:rPr>
                <w:rFonts w:ascii="Arial" w:hAnsi="Arial" w:cs="Arial"/>
                <w:szCs w:val="22"/>
              </w:rPr>
            </w:pPr>
            <w:r w:rsidRPr="00C14746">
              <w:rPr>
                <w:rFonts w:ascii="Arial" w:hAnsi="Arial" w:cs="Arial"/>
                <w:szCs w:val="22"/>
              </w:rPr>
              <w:t>Leicester/Leicestershire</w:t>
            </w:r>
          </w:p>
        </w:tc>
        <w:tc>
          <w:tcPr>
            <w:tcW w:w="1224" w:type="dxa"/>
          </w:tcPr>
          <w:p w14:paraId="349A70B2" w14:textId="77777777" w:rsidR="004221B7" w:rsidRPr="00C14746" w:rsidRDefault="004221B7" w:rsidP="00713CBC">
            <w:pPr>
              <w:rPr>
                <w:rFonts w:ascii="Arial" w:hAnsi="Arial" w:cs="Arial"/>
                <w:szCs w:val="22"/>
              </w:rPr>
            </w:pPr>
          </w:p>
        </w:tc>
      </w:tr>
      <w:tr w:rsidR="004221B7" w:rsidRPr="00C14746" w14:paraId="7C4555DD"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6856CFFD" w14:textId="262ECD83" w:rsidR="004221B7" w:rsidRPr="00C14746" w:rsidRDefault="00621FF9" w:rsidP="004221B7">
            <w:pPr>
              <w:ind w:left="360"/>
              <w:rPr>
                <w:rFonts w:ascii="Arial" w:hAnsi="Arial" w:cs="Arial"/>
                <w:szCs w:val="22"/>
              </w:rPr>
            </w:pPr>
            <w:r w:rsidRPr="00C14746">
              <w:rPr>
                <w:rFonts w:ascii="Arial" w:hAnsi="Arial" w:cs="Arial"/>
                <w:szCs w:val="22"/>
              </w:rPr>
              <w:t>Northampton</w:t>
            </w:r>
          </w:p>
        </w:tc>
        <w:tc>
          <w:tcPr>
            <w:tcW w:w="1224" w:type="dxa"/>
          </w:tcPr>
          <w:p w14:paraId="65760908" w14:textId="77777777" w:rsidR="004221B7" w:rsidRPr="00C14746" w:rsidRDefault="004221B7" w:rsidP="00713CBC">
            <w:pPr>
              <w:rPr>
                <w:rFonts w:ascii="Arial" w:hAnsi="Arial" w:cs="Arial"/>
                <w:szCs w:val="22"/>
              </w:rPr>
            </w:pPr>
          </w:p>
        </w:tc>
      </w:tr>
      <w:tr w:rsidR="004221B7" w:rsidRPr="00C14746" w14:paraId="71A796F5"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753A275A" w14:textId="2C8FE8FC" w:rsidR="004221B7" w:rsidRPr="00C14746" w:rsidRDefault="00621FF9" w:rsidP="004221B7">
            <w:pPr>
              <w:ind w:left="360"/>
              <w:rPr>
                <w:rFonts w:ascii="Arial" w:hAnsi="Arial" w:cs="Arial"/>
                <w:szCs w:val="22"/>
              </w:rPr>
            </w:pPr>
            <w:r w:rsidRPr="00C14746">
              <w:rPr>
                <w:rFonts w:ascii="Arial" w:hAnsi="Arial" w:cs="Arial"/>
                <w:szCs w:val="22"/>
              </w:rPr>
              <w:t>Nottingham/Nottinghamshire</w:t>
            </w:r>
          </w:p>
        </w:tc>
        <w:tc>
          <w:tcPr>
            <w:tcW w:w="1224" w:type="dxa"/>
          </w:tcPr>
          <w:p w14:paraId="530493D1" w14:textId="77777777" w:rsidR="004221B7" w:rsidRPr="00C14746" w:rsidRDefault="004221B7" w:rsidP="00713CBC">
            <w:pPr>
              <w:rPr>
                <w:rFonts w:ascii="Arial" w:hAnsi="Arial" w:cs="Arial"/>
                <w:szCs w:val="22"/>
              </w:rPr>
            </w:pPr>
          </w:p>
        </w:tc>
      </w:tr>
      <w:tr w:rsidR="004221B7" w:rsidRPr="00C14746" w14:paraId="077607A1"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595F8486" w14:textId="0A54D2D6" w:rsidR="004221B7" w:rsidRPr="00C14746" w:rsidRDefault="00A0176C" w:rsidP="004221B7">
            <w:pPr>
              <w:ind w:left="360"/>
              <w:rPr>
                <w:rFonts w:ascii="Arial" w:hAnsi="Arial" w:cs="Arial"/>
                <w:szCs w:val="22"/>
              </w:rPr>
            </w:pPr>
            <w:r w:rsidRPr="00C14746">
              <w:rPr>
                <w:rFonts w:ascii="Arial" w:hAnsi="Arial" w:cs="Arial"/>
                <w:szCs w:val="22"/>
              </w:rPr>
              <w:t>South East Midlands</w:t>
            </w:r>
          </w:p>
        </w:tc>
        <w:tc>
          <w:tcPr>
            <w:tcW w:w="1224" w:type="dxa"/>
          </w:tcPr>
          <w:p w14:paraId="406BED29" w14:textId="77777777" w:rsidR="004221B7" w:rsidRPr="00C14746" w:rsidRDefault="004221B7" w:rsidP="00713CBC">
            <w:pPr>
              <w:rPr>
                <w:rFonts w:ascii="Arial" w:hAnsi="Arial" w:cs="Arial"/>
                <w:szCs w:val="22"/>
              </w:rPr>
            </w:pPr>
          </w:p>
        </w:tc>
      </w:tr>
      <w:tr w:rsidR="004221B7" w:rsidRPr="00C14746" w14:paraId="0F03CD2C"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58E336AD" w14:textId="2DA64511" w:rsidR="004221B7" w:rsidRPr="00C14746" w:rsidRDefault="00D34729" w:rsidP="004221B7">
            <w:pPr>
              <w:ind w:left="360"/>
              <w:rPr>
                <w:rFonts w:ascii="Arial" w:hAnsi="Arial" w:cs="Arial"/>
                <w:szCs w:val="22"/>
              </w:rPr>
            </w:pPr>
            <w:r w:rsidRPr="00C14746">
              <w:rPr>
                <w:rFonts w:ascii="Arial" w:hAnsi="Arial" w:cs="Arial"/>
                <w:szCs w:val="22"/>
              </w:rPr>
              <w:t>Stoke-on-Trent &amp; Staffordshire</w:t>
            </w:r>
          </w:p>
        </w:tc>
        <w:tc>
          <w:tcPr>
            <w:tcW w:w="1224" w:type="dxa"/>
          </w:tcPr>
          <w:p w14:paraId="1FB572DA" w14:textId="77777777" w:rsidR="004221B7" w:rsidRPr="00C14746" w:rsidRDefault="004221B7" w:rsidP="00713CBC">
            <w:pPr>
              <w:rPr>
                <w:rFonts w:ascii="Arial" w:hAnsi="Arial" w:cs="Arial"/>
                <w:szCs w:val="22"/>
              </w:rPr>
            </w:pPr>
          </w:p>
        </w:tc>
      </w:tr>
      <w:tr w:rsidR="004221B7" w:rsidRPr="00C14746" w14:paraId="141ABAA1"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51AD5320" w14:textId="2C5B4028" w:rsidR="004221B7" w:rsidRPr="00C14746" w:rsidRDefault="00D34729" w:rsidP="004221B7">
            <w:pPr>
              <w:ind w:left="360"/>
              <w:rPr>
                <w:rFonts w:ascii="Arial" w:hAnsi="Arial" w:cs="Arial"/>
                <w:szCs w:val="22"/>
              </w:rPr>
            </w:pPr>
            <w:r w:rsidRPr="00C14746">
              <w:rPr>
                <w:rFonts w:ascii="Arial" w:hAnsi="Arial" w:cs="Arial"/>
                <w:szCs w:val="22"/>
              </w:rPr>
              <w:t>Swindon &amp; Wiltshire</w:t>
            </w:r>
          </w:p>
        </w:tc>
        <w:tc>
          <w:tcPr>
            <w:tcW w:w="1224" w:type="dxa"/>
          </w:tcPr>
          <w:p w14:paraId="015AD143" w14:textId="77777777" w:rsidR="004221B7" w:rsidRPr="00C14746" w:rsidRDefault="004221B7" w:rsidP="00713CBC">
            <w:pPr>
              <w:rPr>
                <w:rFonts w:ascii="Arial" w:hAnsi="Arial" w:cs="Arial"/>
                <w:szCs w:val="22"/>
              </w:rPr>
            </w:pPr>
          </w:p>
        </w:tc>
      </w:tr>
      <w:tr w:rsidR="004221B7" w:rsidRPr="00C14746" w14:paraId="02C90AEE" w14:textId="77777777" w:rsidTr="0071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789" w:type="dxa"/>
          </w:tcPr>
          <w:p w14:paraId="7BEB5AC6" w14:textId="55DD9E9B" w:rsidR="004221B7" w:rsidRPr="00C14746" w:rsidRDefault="006962FD" w:rsidP="004221B7">
            <w:pPr>
              <w:ind w:left="360"/>
              <w:rPr>
                <w:rFonts w:ascii="Arial" w:hAnsi="Arial" w:cs="Arial"/>
                <w:szCs w:val="22"/>
              </w:rPr>
            </w:pPr>
            <w:r w:rsidRPr="00C14746">
              <w:rPr>
                <w:rFonts w:ascii="Arial" w:hAnsi="Arial" w:cs="Arial"/>
                <w:szCs w:val="22"/>
              </w:rPr>
              <w:t>Worcestershire</w:t>
            </w:r>
          </w:p>
        </w:tc>
        <w:tc>
          <w:tcPr>
            <w:tcW w:w="1224" w:type="dxa"/>
          </w:tcPr>
          <w:p w14:paraId="0F066122" w14:textId="77777777" w:rsidR="004221B7" w:rsidRPr="00C14746" w:rsidRDefault="004221B7" w:rsidP="00713CBC">
            <w:pPr>
              <w:rPr>
                <w:rFonts w:ascii="Arial" w:hAnsi="Arial" w:cs="Arial"/>
                <w:szCs w:val="22"/>
              </w:rPr>
            </w:pPr>
          </w:p>
        </w:tc>
      </w:tr>
    </w:tbl>
    <w:p w14:paraId="3621C4AE" w14:textId="10BC4718" w:rsidR="00CA7596" w:rsidRPr="00C14746" w:rsidRDefault="00CA7596" w:rsidP="007C05A3">
      <w:pPr>
        <w:pStyle w:val="MainSectionHeading"/>
        <w:tabs>
          <w:tab w:val="left" w:pos="1860"/>
          <w:tab w:val="center" w:pos="5175"/>
        </w:tabs>
        <w:ind w:left="0" w:firstLine="720"/>
        <w:jc w:val="both"/>
        <w:rPr>
          <w:rFonts w:ascii="Arial" w:hAnsi="Arial" w:cs="Arial"/>
          <w:color w:val="000000" w:themeColor="text1"/>
          <w:sz w:val="20"/>
        </w:rPr>
      </w:pPr>
      <w:r w:rsidRPr="00C14746">
        <w:rPr>
          <w:rFonts w:ascii="Arial" w:hAnsi="Arial" w:cs="Arial"/>
          <w:color w:val="000000" w:themeColor="text1"/>
          <w:sz w:val="20"/>
        </w:rPr>
        <w:tab/>
      </w:r>
      <w:r w:rsidRPr="00C14746">
        <w:rPr>
          <w:rFonts w:ascii="Arial" w:hAnsi="Arial" w:cs="Arial"/>
          <w:color w:val="000000" w:themeColor="text1"/>
          <w:sz w:val="20"/>
        </w:rPr>
        <w:tab/>
      </w:r>
    </w:p>
    <w:p w14:paraId="48831A62" w14:textId="77777777" w:rsidR="00CA7596" w:rsidRPr="00C14746" w:rsidRDefault="00CA7596" w:rsidP="007C05A3">
      <w:pPr>
        <w:tabs>
          <w:tab w:val="left" w:pos="3765"/>
          <w:tab w:val="left" w:pos="4905"/>
          <w:tab w:val="left" w:pos="5910"/>
        </w:tabs>
        <w:jc w:val="both"/>
        <w:rPr>
          <w:rFonts w:ascii="Arial" w:hAnsi="Arial" w:cs="Arial"/>
          <w:color w:val="000000" w:themeColor="text1"/>
          <w:sz w:val="20"/>
          <w:lang w:val="en-US"/>
        </w:rPr>
      </w:pPr>
      <w:r w:rsidRPr="00C14746">
        <w:rPr>
          <w:rFonts w:ascii="Arial" w:hAnsi="Arial" w:cs="Arial"/>
          <w:color w:val="000000" w:themeColor="text1"/>
          <w:sz w:val="20"/>
          <w:lang w:val="en-US"/>
        </w:rPr>
        <w:tab/>
      </w:r>
      <w:r w:rsidRPr="00C14746">
        <w:rPr>
          <w:rFonts w:ascii="Arial" w:hAnsi="Arial" w:cs="Arial"/>
          <w:color w:val="000000" w:themeColor="text1"/>
          <w:sz w:val="20"/>
          <w:lang w:val="en-US"/>
        </w:rPr>
        <w:tab/>
      </w:r>
      <w:r w:rsidRPr="00C14746">
        <w:rPr>
          <w:rFonts w:ascii="Arial" w:hAnsi="Arial" w:cs="Arial"/>
          <w:color w:val="000000" w:themeColor="text1"/>
          <w:sz w:val="20"/>
          <w:lang w:val="en-US"/>
        </w:rPr>
        <w:tab/>
      </w:r>
    </w:p>
    <w:p w14:paraId="42F3A451" w14:textId="77777777" w:rsidR="00CA7596" w:rsidRPr="00C14746" w:rsidRDefault="00CA7596" w:rsidP="007C05A3">
      <w:pPr>
        <w:jc w:val="both"/>
        <w:rPr>
          <w:rFonts w:ascii="Arial" w:hAnsi="Arial" w:cs="Arial"/>
          <w:color w:val="000000" w:themeColor="text1"/>
          <w:sz w:val="24"/>
          <w:szCs w:val="24"/>
          <w:lang w:val="en-US"/>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525FBE" w:rsidRPr="00C14746" w14:paraId="5469C3C1" w14:textId="77777777" w:rsidTr="00CD505D">
        <w:tc>
          <w:tcPr>
            <w:tcW w:w="10008" w:type="dxa"/>
            <w:tcBorders>
              <w:top w:val="nil"/>
              <w:left w:val="nil"/>
              <w:bottom w:val="single" w:sz="4" w:space="0" w:color="auto"/>
              <w:right w:val="nil"/>
            </w:tcBorders>
          </w:tcPr>
          <w:p w14:paraId="6FB38106" w14:textId="18AD72C2" w:rsidR="00525FBE" w:rsidRPr="00C14746" w:rsidRDefault="00525FBE" w:rsidP="00CD505D">
            <w:pPr>
              <w:rPr>
                <w:rFonts w:ascii="Arial" w:hAnsi="Arial" w:cs="Arial"/>
                <w:bCs/>
                <w:szCs w:val="22"/>
              </w:rPr>
            </w:pPr>
            <w:r w:rsidRPr="00C14746">
              <w:rPr>
                <w:rFonts w:ascii="Arial" w:hAnsi="Arial" w:cs="Arial"/>
                <w:b/>
                <w:szCs w:val="22"/>
              </w:rPr>
              <w:t>4. Please detail your recent experience of working on research</w:t>
            </w:r>
            <w:r w:rsidR="00EF69BB" w:rsidRPr="00C14746">
              <w:rPr>
                <w:rFonts w:ascii="Arial" w:hAnsi="Arial" w:cs="Arial"/>
                <w:b/>
                <w:szCs w:val="22"/>
              </w:rPr>
              <w:t xml:space="preserve">/responsiveness projects (delete as appropriate) </w:t>
            </w:r>
            <w:r w:rsidR="00EF69BB" w:rsidRPr="00C14746">
              <w:rPr>
                <w:rFonts w:ascii="Arial" w:hAnsi="Arial" w:cs="Arial"/>
                <w:bCs/>
                <w:szCs w:val="22"/>
              </w:rPr>
              <w:t>[500 words maximum]</w:t>
            </w:r>
          </w:p>
        </w:tc>
      </w:tr>
      <w:tr w:rsidR="00525FBE" w:rsidRPr="00C14746" w14:paraId="171857DD" w14:textId="77777777" w:rsidTr="00CD505D">
        <w:tc>
          <w:tcPr>
            <w:tcW w:w="10008" w:type="dxa"/>
            <w:tcBorders>
              <w:top w:val="single" w:sz="4" w:space="0" w:color="auto"/>
              <w:left w:val="single" w:sz="4" w:space="0" w:color="auto"/>
              <w:bottom w:val="single" w:sz="4" w:space="0" w:color="auto"/>
              <w:right w:val="single" w:sz="4" w:space="0" w:color="auto"/>
            </w:tcBorders>
          </w:tcPr>
          <w:p w14:paraId="7887B7A0" w14:textId="77777777" w:rsidR="00525FBE" w:rsidRPr="00C14746" w:rsidRDefault="00525FBE" w:rsidP="00CD505D">
            <w:pPr>
              <w:rPr>
                <w:rFonts w:ascii="Arial" w:hAnsi="Arial" w:cs="Arial"/>
                <w:b/>
                <w:szCs w:val="22"/>
              </w:rPr>
            </w:pPr>
          </w:p>
          <w:p w14:paraId="099C6047" w14:textId="77777777" w:rsidR="00525FBE" w:rsidRPr="00C14746" w:rsidRDefault="00525FBE" w:rsidP="00CD505D">
            <w:pPr>
              <w:rPr>
                <w:rFonts w:ascii="Arial" w:hAnsi="Arial" w:cs="Arial"/>
                <w:b/>
                <w:szCs w:val="22"/>
              </w:rPr>
            </w:pPr>
          </w:p>
          <w:p w14:paraId="4F262DAD" w14:textId="77777777" w:rsidR="00525FBE" w:rsidRPr="00C14746" w:rsidRDefault="00525FBE" w:rsidP="00CD505D">
            <w:pPr>
              <w:rPr>
                <w:rFonts w:ascii="Arial" w:hAnsi="Arial" w:cs="Arial"/>
                <w:b/>
                <w:szCs w:val="22"/>
              </w:rPr>
            </w:pPr>
          </w:p>
          <w:p w14:paraId="06B3344C" w14:textId="432792A8" w:rsidR="00525FBE" w:rsidRDefault="00525FBE" w:rsidP="00CD505D">
            <w:pPr>
              <w:rPr>
                <w:rFonts w:ascii="Arial" w:hAnsi="Arial" w:cs="Arial"/>
                <w:b/>
                <w:szCs w:val="22"/>
              </w:rPr>
            </w:pPr>
          </w:p>
          <w:p w14:paraId="6031FDB0" w14:textId="77777777" w:rsidR="006B249B" w:rsidRPr="00C14746" w:rsidRDefault="006B249B" w:rsidP="00CD505D">
            <w:pPr>
              <w:rPr>
                <w:rFonts w:ascii="Arial" w:hAnsi="Arial" w:cs="Arial"/>
                <w:b/>
                <w:szCs w:val="22"/>
              </w:rPr>
            </w:pPr>
          </w:p>
          <w:p w14:paraId="23E9F10C" w14:textId="77777777" w:rsidR="00525FBE" w:rsidRPr="00C14746" w:rsidRDefault="00525FBE" w:rsidP="00CD505D">
            <w:pPr>
              <w:rPr>
                <w:rFonts w:ascii="Arial" w:hAnsi="Arial" w:cs="Arial"/>
                <w:b/>
                <w:szCs w:val="22"/>
              </w:rPr>
            </w:pPr>
          </w:p>
          <w:p w14:paraId="60D11DFE" w14:textId="77777777" w:rsidR="00525FBE" w:rsidRPr="00C14746" w:rsidRDefault="00525FBE" w:rsidP="00CD505D">
            <w:pPr>
              <w:rPr>
                <w:rFonts w:ascii="Arial" w:hAnsi="Arial" w:cs="Arial"/>
                <w:b/>
                <w:szCs w:val="22"/>
              </w:rPr>
            </w:pPr>
          </w:p>
          <w:p w14:paraId="517881CC" w14:textId="77777777" w:rsidR="00525FBE" w:rsidRPr="00C14746" w:rsidRDefault="00525FBE" w:rsidP="00CD505D">
            <w:pPr>
              <w:rPr>
                <w:rFonts w:ascii="Arial" w:hAnsi="Arial" w:cs="Arial"/>
                <w:b/>
                <w:szCs w:val="22"/>
              </w:rPr>
            </w:pPr>
          </w:p>
        </w:tc>
      </w:tr>
    </w:tbl>
    <w:p w14:paraId="17F39EC1" w14:textId="77777777" w:rsidR="00CA7596" w:rsidRPr="00C14746" w:rsidRDefault="00CA7596" w:rsidP="007C05A3">
      <w:pPr>
        <w:jc w:val="both"/>
        <w:rPr>
          <w:rFonts w:ascii="Arial" w:hAnsi="Arial" w:cs="Arial"/>
          <w:color w:val="000000" w:themeColor="text1"/>
          <w:sz w:val="24"/>
          <w:szCs w:val="24"/>
          <w:lang w:val="en-US"/>
        </w:rPr>
      </w:pPr>
    </w:p>
    <w:p w14:paraId="781E1818" w14:textId="77777777" w:rsidR="00CA7596" w:rsidRPr="00C14746" w:rsidRDefault="00CA7596" w:rsidP="007C05A3">
      <w:pPr>
        <w:jc w:val="both"/>
        <w:rPr>
          <w:rFonts w:ascii="Arial" w:hAnsi="Arial" w:cs="Arial"/>
          <w:color w:val="000000" w:themeColor="text1"/>
          <w:sz w:val="24"/>
          <w:szCs w:val="24"/>
          <w:lang w:val="en-US"/>
        </w:rPr>
      </w:pPr>
    </w:p>
    <w:p w14:paraId="295613C6" w14:textId="77777777" w:rsidR="00EF69BB" w:rsidRPr="00C14746" w:rsidRDefault="00EF69BB" w:rsidP="007C05A3">
      <w:pPr>
        <w:jc w:val="both"/>
        <w:rPr>
          <w:rFonts w:ascii="Arial" w:hAnsi="Arial" w:cs="Arial"/>
          <w:color w:val="000000" w:themeColor="text1"/>
          <w:szCs w:val="22"/>
          <w:lang w:val="en-US"/>
        </w:rPr>
      </w:pPr>
    </w:p>
    <w:p w14:paraId="7621DCCE" w14:textId="77777777" w:rsidR="00EF69BB" w:rsidRPr="00C14746" w:rsidRDefault="00EF69BB" w:rsidP="007C05A3">
      <w:pPr>
        <w:jc w:val="both"/>
        <w:rPr>
          <w:rFonts w:ascii="Arial" w:hAnsi="Arial" w:cs="Arial"/>
          <w:color w:val="000000" w:themeColor="text1"/>
          <w:szCs w:val="22"/>
          <w:lang w:val="en-US"/>
        </w:rPr>
      </w:pPr>
    </w:p>
    <w:p w14:paraId="60BE1484" w14:textId="77777777" w:rsidR="00EF69BB" w:rsidRPr="00C14746" w:rsidRDefault="00EF69BB" w:rsidP="007C05A3">
      <w:pPr>
        <w:jc w:val="both"/>
        <w:rPr>
          <w:rFonts w:ascii="Arial" w:hAnsi="Arial" w:cs="Arial"/>
          <w:color w:val="000000" w:themeColor="text1"/>
          <w:szCs w:val="22"/>
          <w:lang w:val="en-US"/>
        </w:rPr>
      </w:pPr>
    </w:p>
    <w:p w14:paraId="076B6634" w14:textId="77777777" w:rsidR="00EF69BB" w:rsidRPr="00C14746" w:rsidRDefault="00EF69BB" w:rsidP="007C05A3">
      <w:pPr>
        <w:jc w:val="both"/>
        <w:rPr>
          <w:rFonts w:ascii="Arial" w:hAnsi="Arial" w:cs="Arial"/>
          <w:color w:val="000000" w:themeColor="text1"/>
          <w:szCs w:val="22"/>
          <w:lang w:val="en-US"/>
        </w:rPr>
      </w:pPr>
    </w:p>
    <w:p w14:paraId="70D5174D" w14:textId="77777777" w:rsidR="00EF69BB" w:rsidRPr="00C14746" w:rsidRDefault="00EF69BB" w:rsidP="00EF69BB">
      <w:pPr>
        <w:jc w:val="both"/>
        <w:rPr>
          <w:rFonts w:ascii="Arial" w:hAnsi="Arial" w:cs="Arial"/>
          <w:color w:val="000000" w:themeColor="text1"/>
          <w:sz w:val="24"/>
          <w:szCs w:val="24"/>
          <w:lang w:val="en-US"/>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EF69BB" w:rsidRPr="00C14746" w14:paraId="25A4D07C" w14:textId="77777777" w:rsidTr="00CD505D">
        <w:tc>
          <w:tcPr>
            <w:tcW w:w="10008" w:type="dxa"/>
            <w:tcBorders>
              <w:top w:val="nil"/>
              <w:left w:val="nil"/>
              <w:bottom w:val="single" w:sz="4" w:space="0" w:color="auto"/>
              <w:right w:val="nil"/>
            </w:tcBorders>
          </w:tcPr>
          <w:p w14:paraId="39EBC9AD" w14:textId="5063ED25" w:rsidR="00EF69BB" w:rsidRPr="00C14746" w:rsidRDefault="00EF69BB" w:rsidP="00CD505D">
            <w:pPr>
              <w:rPr>
                <w:rFonts w:ascii="Arial" w:hAnsi="Arial" w:cs="Arial"/>
                <w:bCs/>
                <w:szCs w:val="22"/>
              </w:rPr>
            </w:pPr>
            <w:r w:rsidRPr="00C14746">
              <w:rPr>
                <w:rFonts w:ascii="Arial" w:hAnsi="Arial" w:cs="Arial"/>
                <w:b/>
                <w:szCs w:val="22"/>
              </w:rPr>
              <w:t xml:space="preserve">5. Please detail the nature of up to 3 </w:t>
            </w:r>
            <w:r w:rsidR="003724CC" w:rsidRPr="00C14746">
              <w:rPr>
                <w:rFonts w:ascii="Arial" w:hAnsi="Arial" w:cs="Arial"/>
                <w:b/>
                <w:szCs w:val="22"/>
              </w:rPr>
              <w:t xml:space="preserve">relevant </w:t>
            </w:r>
            <w:r w:rsidRPr="00C14746">
              <w:rPr>
                <w:rFonts w:ascii="Arial" w:hAnsi="Arial" w:cs="Arial"/>
                <w:b/>
                <w:szCs w:val="22"/>
              </w:rPr>
              <w:t xml:space="preserve">projects you have </w:t>
            </w:r>
            <w:r w:rsidR="003724CC" w:rsidRPr="00C14746">
              <w:rPr>
                <w:rFonts w:ascii="Arial" w:hAnsi="Arial" w:cs="Arial"/>
                <w:b/>
                <w:szCs w:val="22"/>
              </w:rPr>
              <w:t>worked on including your role and the impact you made</w:t>
            </w:r>
            <w:r w:rsidRPr="00C14746">
              <w:rPr>
                <w:rFonts w:ascii="Arial" w:hAnsi="Arial" w:cs="Arial"/>
                <w:b/>
                <w:szCs w:val="22"/>
              </w:rPr>
              <w:t xml:space="preserve"> </w:t>
            </w:r>
            <w:r w:rsidRPr="00C14746">
              <w:rPr>
                <w:rFonts w:ascii="Arial" w:hAnsi="Arial" w:cs="Arial"/>
                <w:bCs/>
                <w:szCs w:val="22"/>
              </w:rPr>
              <w:t>[</w:t>
            </w:r>
            <w:r w:rsidR="003724CC" w:rsidRPr="00C14746">
              <w:rPr>
                <w:rFonts w:ascii="Arial" w:hAnsi="Arial" w:cs="Arial"/>
                <w:bCs/>
                <w:szCs w:val="22"/>
              </w:rPr>
              <w:t>2</w:t>
            </w:r>
            <w:r w:rsidRPr="00C14746">
              <w:rPr>
                <w:rFonts w:ascii="Arial" w:hAnsi="Arial" w:cs="Arial"/>
                <w:bCs/>
                <w:szCs w:val="22"/>
              </w:rPr>
              <w:t>00 words maximum</w:t>
            </w:r>
            <w:r w:rsidR="003724CC" w:rsidRPr="00C14746">
              <w:rPr>
                <w:rFonts w:ascii="Arial" w:hAnsi="Arial" w:cs="Arial"/>
                <w:bCs/>
                <w:szCs w:val="22"/>
              </w:rPr>
              <w:t xml:space="preserve"> for each example</w:t>
            </w:r>
            <w:r w:rsidRPr="00C14746">
              <w:rPr>
                <w:rFonts w:ascii="Arial" w:hAnsi="Arial" w:cs="Arial"/>
                <w:bCs/>
                <w:szCs w:val="22"/>
              </w:rPr>
              <w:t>]</w:t>
            </w:r>
          </w:p>
        </w:tc>
      </w:tr>
      <w:tr w:rsidR="00EF69BB" w:rsidRPr="00C14746" w14:paraId="5DF7B10B" w14:textId="77777777" w:rsidTr="00CD505D">
        <w:tc>
          <w:tcPr>
            <w:tcW w:w="10008" w:type="dxa"/>
            <w:tcBorders>
              <w:top w:val="single" w:sz="4" w:space="0" w:color="auto"/>
              <w:left w:val="single" w:sz="4" w:space="0" w:color="auto"/>
              <w:bottom w:val="single" w:sz="4" w:space="0" w:color="auto"/>
              <w:right w:val="single" w:sz="4" w:space="0" w:color="auto"/>
            </w:tcBorders>
          </w:tcPr>
          <w:p w14:paraId="3EDEE855" w14:textId="77777777" w:rsidR="00EF69BB" w:rsidRPr="00C14746" w:rsidRDefault="00EF69BB" w:rsidP="00CD505D">
            <w:pPr>
              <w:rPr>
                <w:rFonts w:ascii="Arial" w:hAnsi="Arial" w:cs="Arial"/>
                <w:b/>
                <w:szCs w:val="22"/>
              </w:rPr>
            </w:pPr>
          </w:p>
          <w:p w14:paraId="0883E311" w14:textId="77777777" w:rsidR="00EF69BB" w:rsidRPr="00C14746" w:rsidRDefault="00EF69BB" w:rsidP="00CD505D">
            <w:pPr>
              <w:rPr>
                <w:rFonts w:ascii="Arial" w:hAnsi="Arial" w:cs="Arial"/>
                <w:b/>
                <w:szCs w:val="22"/>
              </w:rPr>
            </w:pPr>
          </w:p>
          <w:p w14:paraId="46AAC304" w14:textId="77777777" w:rsidR="00EF69BB" w:rsidRPr="00C14746" w:rsidRDefault="00EF69BB" w:rsidP="00CD505D">
            <w:pPr>
              <w:rPr>
                <w:rFonts w:ascii="Arial" w:hAnsi="Arial" w:cs="Arial"/>
                <w:b/>
                <w:szCs w:val="22"/>
              </w:rPr>
            </w:pPr>
          </w:p>
          <w:p w14:paraId="20084101" w14:textId="77777777" w:rsidR="00EF69BB" w:rsidRPr="00C14746" w:rsidRDefault="00EF69BB" w:rsidP="00CD505D">
            <w:pPr>
              <w:rPr>
                <w:rFonts w:ascii="Arial" w:hAnsi="Arial" w:cs="Arial"/>
                <w:b/>
                <w:szCs w:val="22"/>
              </w:rPr>
            </w:pPr>
          </w:p>
          <w:p w14:paraId="77B280F4" w14:textId="78DE2DCA" w:rsidR="00EF69BB" w:rsidRDefault="00EF69BB" w:rsidP="00CD505D">
            <w:pPr>
              <w:rPr>
                <w:rFonts w:ascii="Arial" w:hAnsi="Arial" w:cs="Arial"/>
                <w:b/>
                <w:szCs w:val="22"/>
              </w:rPr>
            </w:pPr>
          </w:p>
          <w:p w14:paraId="7E8F8AF3" w14:textId="77777777" w:rsidR="006B249B" w:rsidRPr="00C14746" w:rsidRDefault="006B249B" w:rsidP="00CD505D">
            <w:pPr>
              <w:rPr>
                <w:rFonts w:ascii="Arial" w:hAnsi="Arial" w:cs="Arial"/>
                <w:b/>
                <w:szCs w:val="22"/>
              </w:rPr>
            </w:pPr>
          </w:p>
          <w:p w14:paraId="1609F652" w14:textId="77777777" w:rsidR="00EF69BB" w:rsidRPr="00C14746" w:rsidRDefault="00EF69BB" w:rsidP="00CD505D">
            <w:pPr>
              <w:rPr>
                <w:rFonts w:ascii="Arial" w:hAnsi="Arial" w:cs="Arial"/>
                <w:b/>
                <w:szCs w:val="22"/>
              </w:rPr>
            </w:pPr>
          </w:p>
          <w:p w14:paraId="173B6E00" w14:textId="77777777" w:rsidR="00EF69BB" w:rsidRPr="00C14746" w:rsidRDefault="00EF69BB" w:rsidP="00CD505D">
            <w:pPr>
              <w:rPr>
                <w:rFonts w:ascii="Arial" w:hAnsi="Arial" w:cs="Arial"/>
                <w:b/>
                <w:szCs w:val="22"/>
              </w:rPr>
            </w:pPr>
          </w:p>
        </w:tc>
      </w:tr>
    </w:tbl>
    <w:p w14:paraId="024FD1EF" w14:textId="77777777" w:rsidR="00EF69BB" w:rsidRPr="00C14746" w:rsidRDefault="00EF69BB" w:rsidP="00EF69BB">
      <w:pPr>
        <w:jc w:val="both"/>
        <w:rPr>
          <w:rFonts w:ascii="Arial" w:hAnsi="Arial" w:cs="Arial"/>
          <w:color w:val="000000" w:themeColor="text1"/>
          <w:sz w:val="24"/>
          <w:szCs w:val="24"/>
          <w:lang w:val="en-US"/>
        </w:rPr>
      </w:pPr>
    </w:p>
    <w:p w14:paraId="272B742A" w14:textId="77777777" w:rsidR="00B62A11" w:rsidRPr="00C14746" w:rsidRDefault="00B62A11" w:rsidP="00B62A11">
      <w:pPr>
        <w:jc w:val="both"/>
        <w:rPr>
          <w:rFonts w:ascii="Arial" w:hAnsi="Arial" w:cs="Arial"/>
          <w:color w:val="000000" w:themeColor="text1"/>
          <w:sz w:val="24"/>
          <w:szCs w:val="24"/>
          <w:lang w:val="en-US"/>
        </w:rPr>
      </w:pPr>
      <w:bookmarkStart w:id="1" w:name="_Hlk15047180"/>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62A11" w:rsidRPr="00C14746" w14:paraId="2614E5FF" w14:textId="77777777" w:rsidTr="00CD505D">
        <w:tc>
          <w:tcPr>
            <w:tcW w:w="10008" w:type="dxa"/>
            <w:tcBorders>
              <w:top w:val="nil"/>
              <w:left w:val="nil"/>
              <w:bottom w:val="single" w:sz="4" w:space="0" w:color="auto"/>
              <w:right w:val="nil"/>
            </w:tcBorders>
          </w:tcPr>
          <w:p w14:paraId="49142D26" w14:textId="1404E0DF" w:rsidR="00B62A11" w:rsidRPr="00C14746" w:rsidRDefault="00B62A11" w:rsidP="00CD505D">
            <w:pPr>
              <w:rPr>
                <w:rFonts w:ascii="Arial" w:hAnsi="Arial" w:cs="Arial"/>
                <w:bCs/>
                <w:szCs w:val="22"/>
              </w:rPr>
            </w:pPr>
            <w:r w:rsidRPr="00C14746">
              <w:rPr>
                <w:rFonts w:ascii="Arial" w:hAnsi="Arial" w:cs="Arial"/>
                <w:b/>
                <w:szCs w:val="22"/>
              </w:rPr>
              <w:t xml:space="preserve">6. What skills/knowledge do you have that you think </w:t>
            </w:r>
            <w:r w:rsidR="0037647F" w:rsidRPr="00C14746">
              <w:rPr>
                <w:rFonts w:ascii="Arial" w:hAnsi="Arial" w:cs="Arial"/>
                <w:b/>
                <w:szCs w:val="22"/>
              </w:rPr>
              <w:t>is relevant to what we require; any areas of specialism?</w:t>
            </w:r>
            <w:r w:rsidRPr="00C14746">
              <w:rPr>
                <w:rFonts w:ascii="Arial" w:hAnsi="Arial" w:cs="Arial"/>
                <w:b/>
                <w:szCs w:val="22"/>
              </w:rPr>
              <w:t xml:space="preserve"> </w:t>
            </w:r>
            <w:r w:rsidRPr="00C14746">
              <w:rPr>
                <w:rFonts w:ascii="Arial" w:hAnsi="Arial" w:cs="Arial"/>
                <w:bCs/>
                <w:szCs w:val="22"/>
              </w:rPr>
              <w:t>[</w:t>
            </w:r>
            <w:r w:rsidR="0037647F" w:rsidRPr="00C14746">
              <w:rPr>
                <w:rFonts w:ascii="Arial" w:hAnsi="Arial" w:cs="Arial"/>
                <w:bCs/>
                <w:szCs w:val="22"/>
              </w:rPr>
              <w:t>5</w:t>
            </w:r>
            <w:r w:rsidRPr="00C14746">
              <w:rPr>
                <w:rFonts w:ascii="Arial" w:hAnsi="Arial" w:cs="Arial"/>
                <w:bCs/>
                <w:szCs w:val="22"/>
              </w:rPr>
              <w:t>00 words maximum]</w:t>
            </w:r>
          </w:p>
        </w:tc>
      </w:tr>
      <w:tr w:rsidR="00B62A11" w:rsidRPr="00C14746" w14:paraId="30FEF08E" w14:textId="77777777" w:rsidTr="00CD505D">
        <w:tc>
          <w:tcPr>
            <w:tcW w:w="10008" w:type="dxa"/>
            <w:tcBorders>
              <w:top w:val="single" w:sz="4" w:space="0" w:color="auto"/>
              <w:left w:val="single" w:sz="4" w:space="0" w:color="auto"/>
              <w:bottom w:val="single" w:sz="4" w:space="0" w:color="auto"/>
              <w:right w:val="single" w:sz="4" w:space="0" w:color="auto"/>
            </w:tcBorders>
          </w:tcPr>
          <w:p w14:paraId="0AC81D4A" w14:textId="77777777" w:rsidR="00B62A11" w:rsidRPr="00C14746" w:rsidRDefault="00B62A11" w:rsidP="00CD505D">
            <w:pPr>
              <w:rPr>
                <w:rFonts w:ascii="Arial" w:hAnsi="Arial" w:cs="Arial"/>
                <w:b/>
                <w:szCs w:val="22"/>
              </w:rPr>
            </w:pPr>
          </w:p>
          <w:p w14:paraId="3A185575" w14:textId="77777777" w:rsidR="00B62A11" w:rsidRPr="00C14746" w:rsidRDefault="00B62A11" w:rsidP="00CD505D">
            <w:pPr>
              <w:rPr>
                <w:rFonts w:ascii="Arial" w:hAnsi="Arial" w:cs="Arial"/>
                <w:b/>
                <w:szCs w:val="22"/>
              </w:rPr>
            </w:pPr>
          </w:p>
          <w:p w14:paraId="52933E79" w14:textId="63D2941F" w:rsidR="00B62A11" w:rsidRDefault="00B62A11" w:rsidP="00CD505D">
            <w:pPr>
              <w:rPr>
                <w:rFonts w:ascii="Arial" w:hAnsi="Arial" w:cs="Arial"/>
                <w:b/>
                <w:szCs w:val="22"/>
              </w:rPr>
            </w:pPr>
          </w:p>
          <w:p w14:paraId="20894F3E" w14:textId="77777777" w:rsidR="006B249B" w:rsidRPr="00C14746" w:rsidRDefault="006B249B" w:rsidP="00CD505D">
            <w:pPr>
              <w:rPr>
                <w:rFonts w:ascii="Arial" w:hAnsi="Arial" w:cs="Arial"/>
                <w:b/>
                <w:szCs w:val="22"/>
              </w:rPr>
            </w:pPr>
          </w:p>
          <w:p w14:paraId="75D0810B" w14:textId="77777777" w:rsidR="00B62A11" w:rsidRPr="00C14746" w:rsidRDefault="00B62A11" w:rsidP="00CD505D">
            <w:pPr>
              <w:rPr>
                <w:rFonts w:ascii="Arial" w:hAnsi="Arial" w:cs="Arial"/>
                <w:b/>
                <w:szCs w:val="22"/>
              </w:rPr>
            </w:pPr>
          </w:p>
          <w:p w14:paraId="5AF38213" w14:textId="77777777" w:rsidR="00B62A11" w:rsidRPr="00C14746" w:rsidRDefault="00B62A11" w:rsidP="00CD505D">
            <w:pPr>
              <w:rPr>
                <w:rFonts w:ascii="Arial" w:hAnsi="Arial" w:cs="Arial"/>
                <w:b/>
                <w:szCs w:val="22"/>
              </w:rPr>
            </w:pPr>
          </w:p>
          <w:p w14:paraId="4AD1EF24" w14:textId="77777777" w:rsidR="00B62A11" w:rsidRPr="00C14746" w:rsidRDefault="00B62A11" w:rsidP="00CD505D">
            <w:pPr>
              <w:rPr>
                <w:rFonts w:ascii="Arial" w:hAnsi="Arial" w:cs="Arial"/>
                <w:b/>
                <w:szCs w:val="22"/>
              </w:rPr>
            </w:pPr>
          </w:p>
          <w:p w14:paraId="72D0028E" w14:textId="77777777" w:rsidR="00B62A11" w:rsidRPr="00C14746" w:rsidRDefault="00B62A11" w:rsidP="00CD505D">
            <w:pPr>
              <w:rPr>
                <w:rFonts w:ascii="Arial" w:hAnsi="Arial" w:cs="Arial"/>
                <w:b/>
                <w:szCs w:val="22"/>
              </w:rPr>
            </w:pPr>
          </w:p>
        </w:tc>
      </w:tr>
    </w:tbl>
    <w:p w14:paraId="3F5F51E0" w14:textId="3E92E414" w:rsidR="00B62A11" w:rsidRDefault="00B62A11" w:rsidP="00B62A11">
      <w:pPr>
        <w:jc w:val="both"/>
        <w:rPr>
          <w:rFonts w:ascii="Arial" w:hAnsi="Arial" w:cs="Arial"/>
          <w:color w:val="000000" w:themeColor="text1"/>
          <w:sz w:val="24"/>
          <w:szCs w:val="24"/>
          <w:lang w:val="en-US"/>
        </w:rPr>
      </w:pPr>
    </w:p>
    <w:p w14:paraId="2444A29E" w14:textId="571E5715" w:rsidR="00F75198" w:rsidRDefault="00F75198" w:rsidP="00B62A11">
      <w:pPr>
        <w:jc w:val="both"/>
        <w:rPr>
          <w:rFonts w:ascii="Arial" w:hAnsi="Arial" w:cs="Arial"/>
          <w:color w:val="000000" w:themeColor="text1"/>
          <w:sz w:val="24"/>
          <w:szCs w:val="24"/>
          <w:lang w:val="en-US"/>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F75198" w:rsidRPr="00C14746" w14:paraId="4BECBEE1" w14:textId="77777777" w:rsidTr="00C145D0">
        <w:tc>
          <w:tcPr>
            <w:tcW w:w="10008" w:type="dxa"/>
            <w:tcBorders>
              <w:top w:val="nil"/>
              <w:left w:val="nil"/>
              <w:bottom w:val="single" w:sz="4" w:space="0" w:color="auto"/>
              <w:right w:val="nil"/>
            </w:tcBorders>
          </w:tcPr>
          <w:p w14:paraId="558AE129" w14:textId="789A3405" w:rsidR="00F75198" w:rsidRPr="00C14746" w:rsidRDefault="00F75198" w:rsidP="00C145D0">
            <w:pPr>
              <w:rPr>
                <w:rFonts w:ascii="Arial" w:hAnsi="Arial" w:cs="Arial"/>
                <w:bCs/>
                <w:szCs w:val="22"/>
              </w:rPr>
            </w:pPr>
            <w:r>
              <w:rPr>
                <w:rFonts w:ascii="Arial" w:hAnsi="Arial" w:cs="Arial"/>
                <w:b/>
                <w:szCs w:val="22"/>
              </w:rPr>
              <w:t>7</w:t>
            </w:r>
            <w:r w:rsidRPr="00C14746">
              <w:rPr>
                <w:rFonts w:ascii="Arial" w:hAnsi="Arial" w:cs="Arial"/>
                <w:b/>
                <w:szCs w:val="22"/>
              </w:rPr>
              <w:t xml:space="preserve">. </w:t>
            </w:r>
            <w:r>
              <w:rPr>
                <w:rFonts w:ascii="Arial" w:hAnsi="Arial" w:cs="Arial"/>
                <w:b/>
                <w:szCs w:val="22"/>
              </w:rPr>
              <w:t xml:space="preserve">Please detail </w:t>
            </w:r>
            <w:r w:rsidR="00F71E8A">
              <w:rPr>
                <w:rFonts w:ascii="Arial" w:hAnsi="Arial" w:cs="Arial"/>
                <w:b/>
                <w:szCs w:val="22"/>
              </w:rPr>
              <w:t xml:space="preserve">how you will work with us </w:t>
            </w:r>
            <w:r w:rsidR="00E52239">
              <w:rPr>
                <w:rFonts w:ascii="Arial" w:hAnsi="Arial" w:cs="Arial"/>
                <w:b/>
                <w:szCs w:val="22"/>
              </w:rPr>
              <w:t xml:space="preserve">on the development plan activity. </w:t>
            </w:r>
            <w:r w:rsidRPr="00C14746">
              <w:rPr>
                <w:rFonts w:ascii="Arial" w:hAnsi="Arial" w:cs="Arial"/>
                <w:bCs/>
                <w:szCs w:val="22"/>
              </w:rPr>
              <w:t>[500 words maximum]</w:t>
            </w:r>
          </w:p>
        </w:tc>
      </w:tr>
      <w:tr w:rsidR="00F75198" w:rsidRPr="00C14746" w14:paraId="6C56EB41" w14:textId="77777777" w:rsidTr="00C145D0">
        <w:tc>
          <w:tcPr>
            <w:tcW w:w="10008" w:type="dxa"/>
            <w:tcBorders>
              <w:top w:val="single" w:sz="4" w:space="0" w:color="auto"/>
              <w:left w:val="single" w:sz="4" w:space="0" w:color="auto"/>
              <w:bottom w:val="single" w:sz="4" w:space="0" w:color="auto"/>
              <w:right w:val="single" w:sz="4" w:space="0" w:color="auto"/>
            </w:tcBorders>
          </w:tcPr>
          <w:p w14:paraId="5463A789" w14:textId="77777777" w:rsidR="00F75198" w:rsidRPr="00C14746" w:rsidRDefault="00F75198" w:rsidP="00C145D0">
            <w:pPr>
              <w:rPr>
                <w:rFonts w:ascii="Arial" w:hAnsi="Arial" w:cs="Arial"/>
                <w:b/>
                <w:szCs w:val="22"/>
              </w:rPr>
            </w:pPr>
          </w:p>
          <w:p w14:paraId="0E1F1EE5" w14:textId="77777777" w:rsidR="00F75198" w:rsidRPr="00C14746" w:rsidRDefault="00F75198" w:rsidP="00C145D0">
            <w:pPr>
              <w:rPr>
                <w:rFonts w:ascii="Arial" w:hAnsi="Arial" w:cs="Arial"/>
                <w:b/>
                <w:szCs w:val="22"/>
              </w:rPr>
            </w:pPr>
          </w:p>
          <w:p w14:paraId="5AF0EEC9" w14:textId="77777777" w:rsidR="00F75198" w:rsidRDefault="00F75198" w:rsidP="00C145D0">
            <w:pPr>
              <w:rPr>
                <w:rFonts w:ascii="Arial" w:hAnsi="Arial" w:cs="Arial"/>
                <w:b/>
                <w:szCs w:val="22"/>
              </w:rPr>
            </w:pPr>
          </w:p>
          <w:p w14:paraId="68058CAE" w14:textId="77777777" w:rsidR="00F75198" w:rsidRPr="00C14746" w:rsidRDefault="00F75198" w:rsidP="00C145D0">
            <w:pPr>
              <w:rPr>
                <w:rFonts w:ascii="Arial" w:hAnsi="Arial" w:cs="Arial"/>
                <w:b/>
                <w:szCs w:val="22"/>
              </w:rPr>
            </w:pPr>
          </w:p>
          <w:p w14:paraId="37F2CC1F" w14:textId="77777777" w:rsidR="00F75198" w:rsidRPr="00C14746" w:rsidRDefault="00F75198" w:rsidP="00C145D0">
            <w:pPr>
              <w:rPr>
                <w:rFonts w:ascii="Arial" w:hAnsi="Arial" w:cs="Arial"/>
                <w:b/>
                <w:szCs w:val="22"/>
              </w:rPr>
            </w:pPr>
          </w:p>
          <w:p w14:paraId="788DA417" w14:textId="77777777" w:rsidR="00F75198" w:rsidRPr="00C14746" w:rsidRDefault="00F75198" w:rsidP="00C145D0">
            <w:pPr>
              <w:rPr>
                <w:rFonts w:ascii="Arial" w:hAnsi="Arial" w:cs="Arial"/>
                <w:b/>
                <w:szCs w:val="22"/>
              </w:rPr>
            </w:pPr>
          </w:p>
          <w:p w14:paraId="6CDCF698" w14:textId="77777777" w:rsidR="00F75198" w:rsidRPr="00C14746" w:rsidRDefault="00F75198" w:rsidP="00C145D0">
            <w:pPr>
              <w:rPr>
                <w:rFonts w:ascii="Arial" w:hAnsi="Arial" w:cs="Arial"/>
                <w:b/>
                <w:szCs w:val="22"/>
              </w:rPr>
            </w:pPr>
          </w:p>
          <w:p w14:paraId="73ED2951" w14:textId="77777777" w:rsidR="00F75198" w:rsidRPr="00C14746" w:rsidRDefault="00F75198" w:rsidP="00C145D0">
            <w:pPr>
              <w:rPr>
                <w:rFonts w:ascii="Arial" w:hAnsi="Arial" w:cs="Arial"/>
                <w:b/>
                <w:szCs w:val="22"/>
              </w:rPr>
            </w:pPr>
          </w:p>
        </w:tc>
      </w:tr>
    </w:tbl>
    <w:p w14:paraId="41FF9AEB" w14:textId="77777777" w:rsidR="00F75198" w:rsidRDefault="00F75198" w:rsidP="00B62A11">
      <w:pPr>
        <w:jc w:val="both"/>
        <w:rPr>
          <w:rFonts w:ascii="Arial" w:hAnsi="Arial" w:cs="Arial"/>
          <w:color w:val="000000" w:themeColor="text1"/>
          <w:sz w:val="24"/>
          <w:szCs w:val="24"/>
          <w:lang w:val="en-US"/>
        </w:rPr>
      </w:pPr>
    </w:p>
    <w:p w14:paraId="1E5A836C" w14:textId="77777777" w:rsidR="0037647F" w:rsidRPr="00C14746" w:rsidRDefault="0037647F" w:rsidP="0037647F">
      <w:pPr>
        <w:jc w:val="both"/>
        <w:rPr>
          <w:rFonts w:ascii="Arial" w:hAnsi="Arial" w:cs="Arial"/>
          <w:color w:val="000000" w:themeColor="text1"/>
          <w:sz w:val="24"/>
          <w:szCs w:val="24"/>
          <w:lang w:val="en-US"/>
        </w:rPr>
      </w:pPr>
      <w:bookmarkStart w:id="2" w:name="_Hlk15047240"/>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37647F" w:rsidRPr="00C14746" w14:paraId="2655861F" w14:textId="77777777" w:rsidTr="00CD505D">
        <w:tc>
          <w:tcPr>
            <w:tcW w:w="10008" w:type="dxa"/>
            <w:tcBorders>
              <w:top w:val="nil"/>
              <w:left w:val="nil"/>
              <w:bottom w:val="single" w:sz="4" w:space="0" w:color="auto"/>
              <w:right w:val="nil"/>
            </w:tcBorders>
          </w:tcPr>
          <w:p w14:paraId="1170901E" w14:textId="25846E9D" w:rsidR="0037647F" w:rsidRPr="00C14746" w:rsidRDefault="00E52239" w:rsidP="00CD505D">
            <w:pPr>
              <w:rPr>
                <w:rFonts w:ascii="Arial" w:hAnsi="Arial" w:cs="Arial"/>
                <w:bCs/>
                <w:szCs w:val="22"/>
              </w:rPr>
            </w:pPr>
            <w:r>
              <w:rPr>
                <w:rFonts w:ascii="Arial" w:hAnsi="Arial" w:cs="Arial"/>
                <w:b/>
                <w:szCs w:val="22"/>
              </w:rPr>
              <w:t>8</w:t>
            </w:r>
            <w:r w:rsidR="0037647F" w:rsidRPr="00C14746">
              <w:rPr>
                <w:rFonts w:ascii="Arial" w:hAnsi="Arial" w:cs="Arial"/>
                <w:b/>
                <w:szCs w:val="22"/>
              </w:rPr>
              <w:t xml:space="preserve">. Provide details of any professional/technical qualifications/memberships you hold that are relevant to this opportunity </w:t>
            </w:r>
            <w:r w:rsidR="0037647F" w:rsidRPr="00C14746">
              <w:rPr>
                <w:rFonts w:ascii="Arial" w:hAnsi="Arial" w:cs="Arial"/>
                <w:bCs/>
                <w:szCs w:val="22"/>
              </w:rPr>
              <w:t>[500 words maximum]</w:t>
            </w:r>
          </w:p>
        </w:tc>
      </w:tr>
      <w:tr w:rsidR="0037647F" w:rsidRPr="00C14746" w14:paraId="68A3F4E4" w14:textId="77777777" w:rsidTr="00CD505D">
        <w:tc>
          <w:tcPr>
            <w:tcW w:w="10008" w:type="dxa"/>
            <w:tcBorders>
              <w:top w:val="single" w:sz="4" w:space="0" w:color="auto"/>
              <w:left w:val="single" w:sz="4" w:space="0" w:color="auto"/>
              <w:bottom w:val="single" w:sz="4" w:space="0" w:color="auto"/>
              <w:right w:val="single" w:sz="4" w:space="0" w:color="auto"/>
            </w:tcBorders>
          </w:tcPr>
          <w:p w14:paraId="3A072815" w14:textId="77777777" w:rsidR="0037647F" w:rsidRPr="00C14746" w:rsidRDefault="0037647F" w:rsidP="00CD505D">
            <w:pPr>
              <w:rPr>
                <w:rFonts w:ascii="Arial" w:hAnsi="Arial" w:cs="Arial"/>
                <w:b/>
                <w:szCs w:val="22"/>
              </w:rPr>
            </w:pPr>
          </w:p>
          <w:p w14:paraId="3F9978C8" w14:textId="77777777" w:rsidR="0037647F" w:rsidRPr="00C14746" w:rsidRDefault="0037647F" w:rsidP="00CD505D">
            <w:pPr>
              <w:rPr>
                <w:rFonts w:ascii="Arial" w:hAnsi="Arial" w:cs="Arial"/>
                <w:b/>
                <w:szCs w:val="22"/>
              </w:rPr>
            </w:pPr>
          </w:p>
          <w:p w14:paraId="7DBB719C" w14:textId="4EB1B92A" w:rsidR="0037647F" w:rsidRDefault="0037647F" w:rsidP="00CD505D">
            <w:pPr>
              <w:rPr>
                <w:rFonts w:ascii="Arial" w:hAnsi="Arial" w:cs="Arial"/>
                <w:b/>
                <w:szCs w:val="22"/>
              </w:rPr>
            </w:pPr>
          </w:p>
          <w:p w14:paraId="13197094" w14:textId="77777777" w:rsidR="006B249B" w:rsidRPr="00C14746" w:rsidRDefault="006B249B" w:rsidP="00CD505D">
            <w:pPr>
              <w:rPr>
                <w:rFonts w:ascii="Arial" w:hAnsi="Arial" w:cs="Arial"/>
                <w:b/>
                <w:szCs w:val="22"/>
              </w:rPr>
            </w:pPr>
          </w:p>
          <w:p w14:paraId="1B026F86" w14:textId="77777777" w:rsidR="0037647F" w:rsidRPr="00C14746" w:rsidRDefault="0037647F" w:rsidP="00CD505D">
            <w:pPr>
              <w:rPr>
                <w:rFonts w:ascii="Arial" w:hAnsi="Arial" w:cs="Arial"/>
                <w:b/>
                <w:szCs w:val="22"/>
              </w:rPr>
            </w:pPr>
          </w:p>
          <w:p w14:paraId="477D3947" w14:textId="77777777" w:rsidR="0037647F" w:rsidRPr="00C14746" w:rsidRDefault="0037647F" w:rsidP="00CD505D">
            <w:pPr>
              <w:rPr>
                <w:rFonts w:ascii="Arial" w:hAnsi="Arial" w:cs="Arial"/>
                <w:b/>
                <w:szCs w:val="22"/>
              </w:rPr>
            </w:pPr>
          </w:p>
          <w:p w14:paraId="2A0B2B37" w14:textId="77777777" w:rsidR="0037647F" w:rsidRPr="00C14746" w:rsidRDefault="0037647F" w:rsidP="00CD505D">
            <w:pPr>
              <w:rPr>
                <w:rFonts w:ascii="Arial" w:hAnsi="Arial" w:cs="Arial"/>
                <w:b/>
                <w:szCs w:val="22"/>
              </w:rPr>
            </w:pPr>
          </w:p>
          <w:p w14:paraId="0985AF55" w14:textId="77777777" w:rsidR="0037647F" w:rsidRPr="00C14746" w:rsidRDefault="0037647F" w:rsidP="00CD505D">
            <w:pPr>
              <w:rPr>
                <w:rFonts w:ascii="Arial" w:hAnsi="Arial" w:cs="Arial"/>
                <w:b/>
                <w:szCs w:val="22"/>
              </w:rPr>
            </w:pPr>
          </w:p>
        </w:tc>
      </w:tr>
    </w:tbl>
    <w:p w14:paraId="74F6C4B0" w14:textId="77777777" w:rsidR="0037647F" w:rsidRPr="00C14746" w:rsidRDefault="0037647F" w:rsidP="0037647F">
      <w:pPr>
        <w:jc w:val="both"/>
        <w:rPr>
          <w:rFonts w:ascii="Arial" w:hAnsi="Arial" w:cs="Arial"/>
          <w:color w:val="000000" w:themeColor="text1"/>
          <w:sz w:val="24"/>
          <w:szCs w:val="24"/>
          <w:lang w:val="en-US"/>
        </w:rPr>
      </w:pPr>
    </w:p>
    <w:bookmarkEnd w:id="2"/>
    <w:p w14:paraId="3B8FD327" w14:textId="6494421E" w:rsidR="0037647F" w:rsidRDefault="0037647F" w:rsidP="0037647F">
      <w:pPr>
        <w:jc w:val="both"/>
        <w:rPr>
          <w:rFonts w:ascii="Arial" w:hAnsi="Arial" w:cs="Arial"/>
          <w:color w:val="000000" w:themeColor="text1"/>
          <w:sz w:val="24"/>
          <w:szCs w:val="24"/>
          <w:lang w:val="en-US"/>
        </w:rPr>
      </w:pPr>
    </w:p>
    <w:p w14:paraId="26B964DF" w14:textId="77777777" w:rsidR="00E52239" w:rsidRPr="00C14746" w:rsidRDefault="00E52239" w:rsidP="0037647F">
      <w:pPr>
        <w:jc w:val="both"/>
        <w:rPr>
          <w:rFonts w:ascii="Arial" w:hAnsi="Arial" w:cs="Arial"/>
          <w:color w:val="000000" w:themeColor="text1"/>
          <w:sz w:val="24"/>
          <w:szCs w:val="24"/>
          <w:lang w:val="en-US"/>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37647F" w:rsidRPr="00C14746" w14:paraId="171FB197" w14:textId="77777777" w:rsidTr="00CD505D">
        <w:tc>
          <w:tcPr>
            <w:tcW w:w="10008" w:type="dxa"/>
            <w:tcBorders>
              <w:top w:val="nil"/>
              <w:left w:val="nil"/>
              <w:bottom w:val="single" w:sz="4" w:space="0" w:color="auto"/>
              <w:right w:val="nil"/>
            </w:tcBorders>
          </w:tcPr>
          <w:p w14:paraId="17A45A0F" w14:textId="39FF25CF" w:rsidR="0037647F" w:rsidRPr="00C14746" w:rsidRDefault="00E52239" w:rsidP="00CD505D">
            <w:pPr>
              <w:rPr>
                <w:rFonts w:ascii="Arial" w:hAnsi="Arial" w:cs="Arial"/>
                <w:bCs/>
                <w:szCs w:val="22"/>
              </w:rPr>
            </w:pPr>
            <w:r>
              <w:rPr>
                <w:rFonts w:ascii="Arial" w:hAnsi="Arial" w:cs="Arial"/>
                <w:b/>
                <w:szCs w:val="22"/>
              </w:rPr>
              <w:lastRenderedPageBreak/>
              <w:t>9</w:t>
            </w:r>
            <w:r w:rsidR="0037647F" w:rsidRPr="00C14746">
              <w:rPr>
                <w:rFonts w:ascii="Arial" w:hAnsi="Arial" w:cs="Arial"/>
                <w:b/>
                <w:szCs w:val="22"/>
              </w:rPr>
              <w:t xml:space="preserve">. Please detail any other relevant information that you feel is relevant to your application </w:t>
            </w:r>
            <w:r w:rsidR="0037647F" w:rsidRPr="00C14746">
              <w:rPr>
                <w:rFonts w:ascii="Arial" w:hAnsi="Arial" w:cs="Arial"/>
                <w:bCs/>
                <w:szCs w:val="22"/>
              </w:rPr>
              <w:t>[500 words maximum]</w:t>
            </w:r>
          </w:p>
        </w:tc>
      </w:tr>
      <w:tr w:rsidR="0037647F" w:rsidRPr="00C14746" w14:paraId="4AD22962" w14:textId="77777777" w:rsidTr="00CD505D">
        <w:tc>
          <w:tcPr>
            <w:tcW w:w="10008" w:type="dxa"/>
            <w:tcBorders>
              <w:top w:val="single" w:sz="4" w:space="0" w:color="auto"/>
              <w:left w:val="single" w:sz="4" w:space="0" w:color="auto"/>
              <w:bottom w:val="single" w:sz="4" w:space="0" w:color="auto"/>
              <w:right w:val="single" w:sz="4" w:space="0" w:color="auto"/>
            </w:tcBorders>
          </w:tcPr>
          <w:p w14:paraId="35ECB3EA" w14:textId="77777777" w:rsidR="0037647F" w:rsidRPr="00C14746" w:rsidRDefault="0037647F" w:rsidP="00CD505D">
            <w:pPr>
              <w:rPr>
                <w:rFonts w:ascii="Arial" w:hAnsi="Arial" w:cs="Arial"/>
                <w:b/>
                <w:szCs w:val="22"/>
              </w:rPr>
            </w:pPr>
          </w:p>
          <w:p w14:paraId="54BEEB7A" w14:textId="77777777" w:rsidR="0037647F" w:rsidRPr="00C14746" w:rsidRDefault="0037647F" w:rsidP="00CD505D">
            <w:pPr>
              <w:rPr>
                <w:rFonts w:ascii="Arial" w:hAnsi="Arial" w:cs="Arial"/>
                <w:b/>
                <w:szCs w:val="22"/>
              </w:rPr>
            </w:pPr>
          </w:p>
          <w:p w14:paraId="3B5C8E7F" w14:textId="77777777" w:rsidR="0037647F" w:rsidRPr="00C14746" w:rsidRDefault="0037647F" w:rsidP="00CD505D">
            <w:pPr>
              <w:rPr>
                <w:rFonts w:ascii="Arial" w:hAnsi="Arial" w:cs="Arial"/>
                <w:b/>
                <w:szCs w:val="22"/>
              </w:rPr>
            </w:pPr>
          </w:p>
          <w:p w14:paraId="68D37C8B" w14:textId="52009BF5" w:rsidR="0037647F" w:rsidRDefault="0037647F" w:rsidP="00CD505D">
            <w:pPr>
              <w:rPr>
                <w:rFonts w:ascii="Arial" w:hAnsi="Arial" w:cs="Arial"/>
                <w:b/>
                <w:szCs w:val="22"/>
              </w:rPr>
            </w:pPr>
          </w:p>
          <w:p w14:paraId="7C6BD6B3" w14:textId="77777777" w:rsidR="006B249B" w:rsidRPr="00C14746" w:rsidRDefault="006B249B" w:rsidP="00CD505D">
            <w:pPr>
              <w:rPr>
                <w:rFonts w:ascii="Arial" w:hAnsi="Arial" w:cs="Arial"/>
                <w:b/>
                <w:szCs w:val="22"/>
              </w:rPr>
            </w:pPr>
          </w:p>
          <w:p w14:paraId="145DDB9B" w14:textId="77777777" w:rsidR="0037647F" w:rsidRPr="00C14746" w:rsidRDefault="0037647F" w:rsidP="00CD505D">
            <w:pPr>
              <w:rPr>
                <w:rFonts w:ascii="Arial" w:hAnsi="Arial" w:cs="Arial"/>
                <w:b/>
                <w:szCs w:val="22"/>
              </w:rPr>
            </w:pPr>
          </w:p>
          <w:p w14:paraId="6FBE8D7E" w14:textId="77777777" w:rsidR="0037647F" w:rsidRPr="00C14746" w:rsidRDefault="0037647F" w:rsidP="00CD505D">
            <w:pPr>
              <w:rPr>
                <w:rFonts w:ascii="Arial" w:hAnsi="Arial" w:cs="Arial"/>
                <w:b/>
                <w:szCs w:val="22"/>
              </w:rPr>
            </w:pPr>
          </w:p>
          <w:p w14:paraId="7C46FFD9" w14:textId="77777777" w:rsidR="0037647F" w:rsidRPr="00C14746" w:rsidRDefault="0037647F" w:rsidP="00CD505D">
            <w:pPr>
              <w:rPr>
                <w:rFonts w:ascii="Arial" w:hAnsi="Arial" w:cs="Arial"/>
                <w:b/>
                <w:szCs w:val="22"/>
              </w:rPr>
            </w:pPr>
          </w:p>
        </w:tc>
      </w:tr>
    </w:tbl>
    <w:p w14:paraId="7B8A70AF" w14:textId="77777777" w:rsidR="0037647F" w:rsidRPr="00C14746" w:rsidRDefault="0037647F" w:rsidP="0037647F">
      <w:pPr>
        <w:jc w:val="both"/>
        <w:rPr>
          <w:rFonts w:ascii="Arial" w:hAnsi="Arial" w:cs="Arial"/>
          <w:color w:val="000000" w:themeColor="text1"/>
          <w:sz w:val="24"/>
          <w:szCs w:val="24"/>
          <w:lang w:val="en-US"/>
        </w:rPr>
      </w:pPr>
    </w:p>
    <w:bookmarkEnd w:id="1"/>
    <w:p w14:paraId="166D9F07" w14:textId="63E73098" w:rsidR="005A36C1" w:rsidRPr="00C14746" w:rsidRDefault="005A36C1" w:rsidP="005A36C1">
      <w:pPr>
        <w:rPr>
          <w:rFonts w:ascii="Arial" w:hAnsi="Arial" w:cs="Arial"/>
          <w:color w:val="000000" w:themeColor="text1"/>
          <w:sz w:val="24"/>
          <w:szCs w:val="24"/>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930"/>
      </w:tblGrid>
      <w:tr w:rsidR="00276850" w:rsidRPr="00C14746" w14:paraId="3C4872EA" w14:textId="77777777" w:rsidTr="00CD505D">
        <w:trPr>
          <w:trHeight w:val="910"/>
        </w:trPr>
        <w:tc>
          <w:tcPr>
            <w:tcW w:w="10008" w:type="dxa"/>
            <w:gridSpan w:val="2"/>
            <w:tcBorders>
              <w:top w:val="nil"/>
              <w:left w:val="nil"/>
              <w:bottom w:val="nil"/>
              <w:right w:val="nil"/>
            </w:tcBorders>
          </w:tcPr>
          <w:p w14:paraId="23FA61CE" w14:textId="570B034D" w:rsidR="00276850" w:rsidRPr="00C14746" w:rsidRDefault="00E52239" w:rsidP="00CD505D">
            <w:pPr>
              <w:rPr>
                <w:rFonts w:ascii="Arial" w:hAnsi="Arial" w:cs="Arial"/>
                <w:b/>
                <w:szCs w:val="22"/>
              </w:rPr>
            </w:pPr>
            <w:r>
              <w:rPr>
                <w:rFonts w:ascii="Arial" w:hAnsi="Arial" w:cs="Arial"/>
                <w:b/>
                <w:szCs w:val="22"/>
              </w:rPr>
              <w:t>10</w:t>
            </w:r>
            <w:r w:rsidR="00276850" w:rsidRPr="00C14746">
              <w:rPr>
                <w:rFonts w:ascii="Arial" w:hAnsi="Arial" w:cs="Arial"/>
                <w:b/>
                <w:szCs w:val="22"/>
              </w:rPr>
              <w:t xml:space="preserve">. References </w:t>
            </w:r>
          </w:p>
          <w:p w14:paraId="53E5A89A" w14:textId="77777777" w:rsidR="00276850" w:rsidRPr="00C14746" w:rsidRDefault="00276850" w:rsidP="00276850">
            <w:pPr>
              <w:rPr>
                <w:rFonts w:ascii="Arial" w:hAnsi="Arial" w:cs="Arial"/>
                <w:szCs w:val="22"/>
              </w:rPr>
            </w:pPr>
            <w:r w:rsidRPr="00C14746">
              <w:rPr>
                <w:rFonts w:ascii="Arial" w:hAnsi="Arial" w:cs="Arial"/>
                <w:szCs w:val="22"/>
              </w:rPr>
              <w:t xml:space="preserve">Please provide two references for work undertaken of a similar nature to that being offered through our service in the past 2 years.  </w:t>
            </w:r>
          </w:p>
          <w:p w14:paraId="6CA620E2" w14:textId="5B3D25F2" w:rsidR="00D02108" w:rsidRPr="00C14746" w:rsidRDefault="00D02108" w:rsidP="00276850">
            <w:pPr>
              <w:rPr>
                <w:rFonts w:ascii="Arial" w:hAnsi="Arial" w:cs="Arial"/>
                <w:szCs w:val="22"/>
              </w:rPr>
            </w:pPr>
          </w:p>
        </w:tc>
      </w:tr>
      <w:tr w:rsidR="00276850" w:rsidRPr="00C14746" w14:paraId="61856E31" w14:textId="77777777" w:rsidTr="00CD505D">
        <w:trPr>
          <w:trHeight w:val="270"/>
        </w:trPr>
        <w:tc>
          <w:tcPr>
            <w:tcW w:w="3078" w:type="dxa"/>
            <w:tcBorders>
              <w:top w:val="nil"/>
              <w:left w:val="nil"/>
              <w:bottom w:val="single" w:sz="4" w:space="0" w:color="auto"/>
              <w:right w:val="nil"/>
            </w:tcBorders>
          </w:tcPr>
          <w:p w14:paraId="426D5BBE" w14:textId="77777777" w:rsidR="00276850" w:rsidRPr="00C14746" w:rsidRDefault="00276850" w:rsidP="00CD505D">
            <w:pPr>
              <w:rPr>
                <w:rFonts w:ascii="Arial" w:hAnsi="Arial" w:cs="Arial"/>
                <w:szCs w:val="22"/>
              </w:rPr>
            </w:pPr>
            <w:r w:rsidRPr="00C14746">
              <w:rPr>
                <w:rFonts w:ascii="Arial" w:hAnsi="Arial" w:cs="Arial"/>
                <w:szCs w:val="22"/>
              </w:rPr>
              <w:t>Reference 1</w:t>
            </w:r>
          </w:p>
        </w:tc>
        <w:tc>
          <w:tcPr>
            <w:tcW w:w="6930" w:type="dxa"/>
            <w:tcBorders>
              <w:top w:val="nil"/>
              <w:left w:val="nil"/>
              <w:bottom w:val="single" w:sz="4" w:space="0" w:color="auto"/>
              <w:right w:val="nil"/>
            </w:tcBorders>
          </w:tcPr>
          <w:p w14:paraId="78654E9A" w14:textId="77777777" w:rsidR="00276850" w:rsidRPr="00C14746" w:rsidRDefault="00276850" w:rsidP="00CD505D">
            <w:pPr>
              <w:rPr>
                <w:rFonts w:ascii="Arial" w:hAnsi="Arial" w:cs="Arial"/>
                <w:szCs w:val="22"/>
              </w:rPr>
            </w:pPr>
          </w:p>
        </w:tc>
      </w:tr>
      <w:tr w:rsidR="00276850" w:rsidRPr="00C14746" w14:paraId="5E67532E" w14:textId="77777777" w:rsidTr="00CD505D">
        <w:trPr>
          <w:trHeight w:val="270"/>
        </w:trPr>
        <w:tc>
          <w:tcPr>
            <w:tcW w:w="3078" w:type="dxa"/>
            <w:tcBorders>
              <w:top w:val="single" w:sz="4" w:space="0" w:color="auto"/>
            </w:tcBorders>
          </w:tcPr>
          <w:p w14:paraId="56E13E91" w14:textId="77777777" w:rsidR="00276850" w:rsidRPr="00C14746" w:rsidRDefault="00276850" w:rsidP="00CD505D">
            <w:pPr>
              <w:rPr>
                <w:rFonts w:ascii="Arial" w:hAnsi="Arial" w:cs="Arial"/>
                <w:szCs w:val="22"/>
              </w:rPr>
            </w:pPr>
            <w:r w:rsidRPr="00C14746">
              <w:rPr>
                <w:rFonts w:ascii="Arial" w:hAnsi="Arial" w:cs="Arial"/>
                <w:szCs w:val="22"/>
              </w:rPr>
              <w:t>Name of Business</w:t>
            </w:r>
          </w:p>
        </w:tc>
        <w:tc>
          <w:tcPr>
            <w:tcW w:w="6930" w:type="dxa"/>
            <w:tcBorders>
              <w:top w:val="single" w:sz="4" w:space="0" w:color="auto"/>
            </w:tcBorders>
          </w:tcPr>
          <w:p w14:paraId="1A2A28AE" w14:textId="77777777" w:rsidR="00276850" w:rsidRPr="00C14746" w:rsidRDefault="00276850" w:rsidP="00CD505D">
            <w:pPr>
              <w:rPr>
                <w:rFonts w:ascii="Arial" w:hAnsi="Arial" w:cs="Arial"/>
                <w:szCs w:val="22"/>
              </w:rPr>
            </w:pPr>
          </w:p>
        </w:tc>
      </w:tr>
      <w:tr w:rsidR="00276850" w:rsidRPr="00C14746" w14:paraId="449E1134" w14:textId="77777777" w:rsidTr="00CD505D">
        <w:trPr>
          <w:trHeight w:val="270"/>
        </w:trPr>
        <w:tc>
          <w:tcPr>
            <w:tcW w:w="3078" w:type="dxa"/>
          </w:tcPr>
          <w:p w14:paraId="3CEEFFDA" w14:textId="77777777" w:rsidR="00276850" w:rsidRPr="00C14746" w:rsidRDefault="00276850" w:rsidP="00CD505D">
            <w:pPr>
              <w:rPr>
                <w:rFonts w:ascii="Arial" w:hAnsi="Arial" w:cs="Arial"/>
                <w:szCs w:val="22"/>
              </w:rPr>
            </w:pPr>
            <w:r w:rsidRPr="00C14746">
              <w:rPr>
                <w:rFonts w:ascii="Arial" w:hAnsi="Arial" w:cs="Arial"/>
                <w:szCs w:val="22"/>
              </w:rPr>
              <w:t>Contact</w:t>
            </w:r>
          </w:p>
        </w:tc>
        <w:tc>
          <w:tcPr>
            <w:tcW w:w="6930" w:type="dxa"/>
          </w:tcPr>
          <w:p w14:paraId="37DA1680" w14:textId="77777777" w:rsidR="00276850" w:rsidRPr="00C14746" w:rsidRDefault="00276850" w:rsidP="00CD505D">
            <w:pPr>
              <w:rPr>
                <w:rFonts w:ascii="Arial" w:hAnsi="Arial" w:cs="Arial"/>
                <w:szCs w:val="22"/>
              </w:rPr>
            </w:pPr>
          </w:p>
        </w:tc>
      </w:tr>
      <w:tr w:rsidR="00276850" w:rsidRPr="00C14746" w14:paraId="4E25C0DA" w14:textId="77777777" w:rsidTr="00CD505D">
        <w:trPr>
          <w:trHeight w:val="270"/>
        </w:trPr>
        <w:tc>
          <w:tcPr>
            <w:tcW w:w="3078" w:type="dxa"/>
          </w:tcPr>
          <w:p w14:paraId="7F06D686" w14:textId="77777777" w:rsidR="00276850" w:rsidRPr="00C14746" w:rsidRDefault="00276850" w:rsidP="00CD505D">
            <w:pPr>
              <w:rPr>
                <w:rFonts w:ascii="Arial" w:hAnsi="Arial" w:cs="Arial"/>
                <w:szCs w:val="22"/>
              </w:rPr>
            </w:pPr>
            <w:r w:rsidRPr="00C14746">
              <w:rPr>
                <w:rFonts w:ascii="Arial" w:hAnsi="Arial" w:cs="Arial"/>
                <w:szCs w:val="22"/>
              </w:rPr>
              <w:t>Contact Details</w:t>
            </w:r>
          </w:p>
        </w:tc>
        <w:tc>
          <w:tcPr>
            <w:tcW w:w="6930" w:type="dxa"/>
          </w:tcPr>
          <w:p w14:paraId="4460BC54" w14:textId="77777777" w:rsidR="00276850" w:rsidRPr="00C14746" w:rsidRDefault="00276850" w:rsidP="00CD505D">
            <w:pPr>
              <w:rPr>
                <w:rFonts w:ascii="Arial" w:hAnsi="Arial" w:cs="Arial"/>
                <w:szCs w:val="22"/>
              </w:rPr>
            </w:pPr>
          </w:p>
        </w:tc>
      </w:tr>
      <w:tr w:rsidR="00276850" w:rsidRPr="00C14746" w14:paraId="6A7E2C21" w14:textId="77777777" w:rsidTr="00CD505D">
        <w:trPr>
          <w:trHeight w:val="270"/>
        </w:trPr>
        <w:tc>
          <w:tcPr>
            <w:tcW w:w="3078" w:type="dxa"/>
          </w:tcPr>
          <w:p w14:paraId="196438F9" w14:textId="77777777" w:rsidR="00276850" w:rsidRPr="00C14746" w:rsidRDefault="00276850" w:rsidP="00CD505D">
            <w:pPr>
              <w:rPr>
                <w:rFonts w:ascii="Arial" w:hAnsi="Arial" w:cs="Arial"/>
                <w:szCs w:val="22"/>
              </w:rPr>
            </w:pPr>
            <w:r w:rsidRPr="00C14746">
              <w:rPr>
                <w:rFonts w:ascii="Arial" w:hAnsi="Arial" w:cs="Arial"/>
                <w:szCs w:val="22"/>
              </w:rPr>
              <w:t>Outline of work undertaken</w:t>
            </w:r>
          </w:p>
        </w:tc>
        <w:tc>
          <w:tcPr>
            <w:tcW w:w="6930" w:type="dxa"/>
          </w:tcPr>
          <w:p w14:paraId="34EA70C4" w14:textId="77777777" w:rsidR="00276850" w:rsidRPr="00C14746" w:rsidRDefault="00276850" w:rsidP="00CD505D">
            <w:pPr>
              <w:rPr>
                <w:rFonts w:ascii="Arial" w:hAnsi="Arial" w:cs="Arial"/>
                <w:szCs w:val="22"/>
              </w:rPr>
            </w:pPr>
          </w:p>
          <w:p w14:paraId="20F4CD8C" w14:textId="77777777" w:rsidR="00276850" w:rsidRPr="00C14746" w:rsidRDefault="00276850" w:rsidP="00CD505D">
            <w:pPr>
              <w:rPr>
                <w:rFonts w:ascii="Arial" w:hAnsi="Arial" w:cs="Arial"/>
                <w:szCs w:val="22"/>
              </w:rPr>
            </w:pPr>
          </w:p>
        </w:tc>
      </w:tr>
    </w:tbl>
    <w:p w14:paraId="056FD7A4" w14:textId="77777777" w:rsidR="00276850" w:rsidRPr="00C14746" w:rsidRDefault="00276850" w:rsidP="00276850">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930"/>
      </w:tblGrid>
      <w:tr w:rsidR="00276850" w:rsidRPr="00C14746" w14:paraId="211BDD87" w14:textId="77777777" w:rsidTr="00CD505D">
        <w:trPr>
          <w:trHeight w:val="270"/>
        </w:trPr>
        <w:tc>
          <w:tcPr>
            <w:tcW w:w="3078" w:type="dxa"/>
            <w:tcBorders>
              <w:top w:val="nil"/>
              <w:left w:val="nil"/>
              <w:bottom w:val="single" w:sz="4" w:space="0" w:color="auto"/>
              <w:right w:val="nil"/>
            </w:tcBorders>
          </w:tcPr>
          <w:p w14:paraId="2EB06667" w14:textId="77777777" w:rsidR="00276850" w:rsidRPr="00C14746" w:rsidRDefault="00276850" w:rsidP="00CD505D">
            <w:pPr>
              <w:rPr>
                <w:rFonts w:ascii="Arial" w:hAnsi="Arial" w:cs="Arial"/>
                <w:szCs w:val="22"/>
              </w:rPr>
            </w:pPr>
            <w:r w:rsidRPr="00C14746">
              <w:rPr>
                <w:rFonts w:ascii="Arial" w:hAnsi="Arial" w:cs="Arial"/>
                <w:szCs w:val="22"/>
              </w:rPr>
              <w:t>Reference 2</w:t>
            </w:r>
          </w:p>
        </w:tc>
        <w:tc>
          <w:tcPr>
            <w:tcW w:w="6930" w:type="dxa"/>
            <w:tcBorders>
              <w:top w:val="nil"/>
              <w:left w:val="nil"/>
              <w:bottom w:val="single" w:sz="4" w:space="0" w:color="auto"/>
              <w:right w:val="nil"/>
            </w:tcBorders>
          </w:tcPr>
          <w:p w14:paraId="40553D42" w14:textId="77777777" w:rsidR="00276850" w:rsidRPr="00C14746" w:rsidRDefault="00276850" w:rsidP="00CD505D">
            <w:pPr>
              <w:rPr>
                <w:rFonts w:ascii="Arial" w:hAnsi="Arial" w:cs="Arial"/>
                <w:szCs w:val="22"/>
              </w:rPr>
            </w:pPr>
          </w:p>
        </w:tc>
      </w:tr>
      <w:tr w:rsidR="00276850" w:rsidRPr="00C14746" w14:paraId="39582C8A" w14:textId="77777777" w:rsidTr="00CD505D">
        <w:trPr>
          <w:trHeight w:val="270"/>
        </w:trPr>
        <w:tc>
          <w:tcPr>
            <w:tcW w:w="3078" w:type="dxa"/>
            <w:tcBorders>
              <w:top w:val="single" w:sz="4" w:space="0" w:color="auto"/>
            </w:tcBorders>
          </w:tcPr>
          <w:p w14:paraId="450E41A2" w14:textId="77777777" w:rsidR="00276850" w:rsidRPr="00C14746" w:rsidRDefault="00276850" w:rsidP="00CD505D">
            <w:pPr>
              <w:rPr>
                <w:rFonts w:ascii="Arial" w:hAnsi="Arial" w:cs="Arial"/>
                <w:szCs w:val="22"/>
              </w:rPr>
            </w:pPr>
            <w:r w:rsidRPr="00C14746">
              <w:rPr>
                <w:rFonts w:ascii="Arial" w:hAnsi="Arial" w:cs="Arial"/>
                <w:szCs w:val="22"/>
              </w:rPr>
              <w:t>Name of Business</w:t>
            </w:r>
          </w:p>
        </w:tc>
        <w:tc>
          <w:tcPr>
            <w:tcW w:w="6930" w:type="dxa"/>
            <w:tcBorders>
              <w:top w:val="single" w:sz="4" w:space="0" w:color="auto"/>
            </w:tcBorders>
          </w:tcPr>
          <w:p w14:paraId="4EF8C987" w14:textId="77777777" w:rsidR="00276850" w:rsidRPr="00C14746" w:rsidRDefault="00276850" w:rsidP="00CD505D">
            <w:pPr>
              <w:rPr>
                <w:rFonts w:ascii="Arial" w:hAnsi="Arial" w:cs="Arial"/>
                <w:szCs w:val="22"/>
              </w:rPr>
            </w:pPr>
          </w:p>
        </w:tc>
      </w:tr>
      <w:tr w:rsidR="00276850" w:rsidRPr="00C14746" w14:paraId="6B9E4F80" w14:textId="77777777" w:rsidTr="00CD505D">
        <w:trPr>
          <w:trHeight w:val="270"/>
        </w:trPr>
        <w:tc>
          <w:tcPr>
            <w:tcW w:w="3078" w:type="dxa"/>
          </w:tcPr>
          <w:p w14:paraId="06B18493" w14:textId="77777777" w:rsidR="00276850" w:rsidRPr="00C14746" w:rsidRDefault="00276850" w:rsidP="00CD505D">
            <w:pPr>
              <w:rPr>
                <w:rFonts w:ascii="Arial" w:hAnsi="Arial" w:cs="Arial"/>
                <w:szCs w:val="22"/>
              </w:rPr>
            </w:pPr>
            <w:r w:rsidRPr="00C14746">
              <w:rPr>
                <w:rFonts w:ascii="Arial" w:hAnsi="Arial" w:cs="Arial"/>
                <w:szCs w:val="22"/>
              </w:rPr>
              <w:t>Contact</w:t>
            </w:r>
          </w:p>
        </w:tc>
        <w:tc>
          <w:tcPr>
            <w:tcW w:w="6930" w:type="dxa"/>
          </w:tcPr>
          <w:p w14:paraId="6337B818" w14:textId="77777777" w:rsidR="00276850" w:rsidRPr="00C14746" w:rsidRDefault="00276850" w:rsidP="00CD505D">
            <w:pPr>
              <w:rPr>
                <w:rFonts w:ascii="Arial" w:hAnsi="Arial" w:cs="Arial"/>
                <w:szCs w:val="22"/>
              </w:rPr>
            </w:pPr>
          </w:p>
        </w:tc>
      </w:tr>
      <w:tr w:rsidR="00276850" w:rsidRPr="00C14746" w14:paraId="1C0E15C7" w14:textId="77777777" w:rsidTr="00CD505D">
        <w:trPr>
          <w:trHeight w:val="270"/>
        </w:trPr>
        <w:tc>
          <w:tcPr>
            <w:tcW w:w="3078" w:type="dxa"/>
          </w:tcPr>
          <w:p w14:paraId="335CD916" w14:textId="77777777" w:rsidR="00276850" w:rsidRPr="00C14746" w:rsidRDefault="00276850" w:rsidP="00CD505D">
            <w:pPr>
              <w:rPr>
                <w:rFonts w:ascii="Arial" w:hAnsi="Arial" w:cs="Arial"/>
                <w:szCs w:val="22"/>
              </w:rPr>
            </w:pPr>
            <w:r w:rsidRPr="00C14746">
              <w:rPr>
                <w:rFonts w:ascii="Arial" w:hAnsi="Arial" w:cs="Arial"/>
                <w:szCs w:val="22"/>
              </w:rPr>
              <w:t>Contact Details</w:t>
            </w:r>
          </w:p>
        </w:tc>
        <w:tc>
          <w:tcPr>
            <w:tcW w:w="6930" w:type="dxa"/>
          </w:tcPr>
          <w:p w14:paraId="0C00F6F0" w14:textId="77777777" w:rsidR="00276850" w:rsidRPr="00C14746" w:rsidRDefault="00276850" w:rsidP="00CD505D">
            <w:pPr>
              <w:rPr>
                <w:rFonts w:ascii="Arial" w:hAnsi="Arial" w:cs="Arial"/>
                <w:szCs w:val="22"/>
              </w:rPr>
            </w:pPr>
          </w:p>
        </w:tc>
      </w:tr>
      <w:tr w:rsidR="00276850" w:rsidRPr="00C14746" w14:paraId="0F790110" w14:textId="77777777" w:rsidTr="00CD505D">
        <w:trPr>
          <w:trHeight w:val="270"/>
        </w:trPr>
        <w:tc>
          <w:tcPr>
            <w:tcW w:w="3078" w:type="dxa"/>
          </w:tcPr>
          <w:p w14:paraId="63663CCC" w14:textId="77777777" w:rsidR="00276850" w:rsidRPr="00C14746" w:rsidRDefault="00276850" w:rsidP="00CD505D">
            <w:pPr>
              <w:rPr>
                <w:rFonts w:ascii="Arial" w:hAnsi="Arial" w:cs="Arial"/>
                <w:szCs w:val="22"/>
              </w:rPr>
            </w:pPr>
            <w:r w:rsidRPr="00C14746">
              <w:rPr>
                <w:rFonts w:ascii="Arial" w:hAnsi="Arial" w:cs="Arial"/>
                <w:szCs w:val="22"/>
              </w:rPr>
              <w:t>Outline of work undertaken</w:t>
            </w:r>
          </w:p>
        </w:tc>
        <w:tc>
          <w:tcPr>
            <w:tcW w:w="6930" w:type="dxa"/>
          </w:tcPr>
          <w:p w14:paraId="64373F37" w14:textId="77777777" w:rsidR="00276850" w:rsidRPr="00C14746" w:rsidRDefault="00276850" w:rsidP="00CD505D">
            <w:pPr>
              <w:rPr>
                <w:rFonts w:ascii="Arial" w:hAnsi="Arial" w:cs="Arial"/>
                <w:szCs w:val="22"/>
              </w:rPr>
            </w:pPr>
          </w:p>
          <w:p w14:paraId="36810A68" w14:textId="77777777" w:rsidR="00276850" w:rsidRPr="00C14746" w:rsidRDefault="00276850" w:rsidP="00CD505D">
            <w:pPr>
              <w:rPr>
                <w:rFonts w:ascii="Arial" w:hAnsi="Arial" w:cs="Arial"/>
                <w:szCs w:val="22"/>
              </w:rPr>
            </w:pPr>
          </w:p>
        </w:tc>
      </w:tr>
    </w:tbl>
    <w:p w14:paraId="302A8F04" w14:textId="77777777" w:rsidR="00276850" w:rsidRPr="00C14746" w:rsidRDefault="00276850" w:rsidP="00276850">
      <w:pPr>
        <w:rPr>
          <w:rFonts w:ascii="Arial" w:hAnsi="Arial" w:cs="Arial"/>
          <w:szCs w:val="22"/>
        </w:rPr>
      </w:pPr>
    </w:p>
    <w:p w14:paraId="5A24143D" w14:textId="106A38AF" w:rsidR="003F3D42" w:rsidRPr="00C14746" w:rsidRDefault="003F3D42" w:rsidP="007C05A3">
      <w:pPr>
        <w:jc w:val="both"/>
        <w:rPr>
          <w:rFonts w:ascii="Arial" w:hAnsi="Arial" w:cs="Arial"/>
          <w:i/>
          <w:iCs/>
          <w:color w:val="000000" w:themeColor="text1"/>
          <w:szCs w:val="22"/>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900"/>
        <w:gridCol w:w="540"/>
        <w:gridCol w:w="900"/>
        <w:gridCol w:w="540"/>
      </w:tblGrid>
      <w:tr w:rsidR="00F052FA" w:rsidRPr="00C14746" w14:paraId="4356A62D" w14:textId="77777777" w:rsidTr="00CD505D">
        <w:tc>
          <w:tcPr>
            <w:tcW w:w="10008" w:type="dxa"/>
            <w:gridSpan w:val="5"/>
            <w:tcBorders>
              <w:top w:val="nil"/>
              <w:left w:val="nil"/>
              <w:bottom w:val="nil"/>
              <w:right w:val="nil"/>
            </w:tcBorders>
          </w:tcPr>
          <w:p w14:paraId="0D62678C" w14:textId="77777777" w:rsidR="00F052FA" w:rsidRPr="00C14746" w:rsidRDefault="00F052FA" w:rsidP="00CD505D">
            <w:pPr>
              <w:rPr>
                <w:rFonts w:ascii="Arial" w:hAnsi="Arial" w:cs="Arial"/>
                <w:b/>
                <w:iCs/>
                <w:szCs w:val="22"/>
              </w:rPr>
            </w:pPr>
            <w:r w:rsidRPr="00C14746">
              <w:rPr>
                <w:rFonts w:ascii="Arial" w:hAnsi="Arial" w:cs="Arial"/>
                <w:b/>
                <w:szCs w:val="22"/>
              </w:rPr>
              <w:t>Professional Indemnity &amp; Public/Product Liability Insurance</w:t>
            </w:r>
          </w:p>
          <w:p w14:paraId="132B1871" w14:textId="785D3BC5" w:rsidR="00F052FA" w:rsidRPr="00C14746" w:rsidRDefault="00F052FA" w:rsidP="00CD505D">
            <w:pPr>
              <w:rPr>
                <w:rFonts w:ascii="Arial" w:hAnsi="Arial" w:cs="Arial"/>
                <w:iCs/>
                <w:szCs w:val="22"/>
              </w:rPr>
            </w:pPr>
            <w:r w:rsidRPr="00C14746">
              <w:rPr>
                <w:rFonts w:ascii="Arial" w:hAnsi="Arial" w:cs="Arial"/>
                <w:iCs/>
                <w:szCs w:val="22"/>
              </w:rPr>
              <w:t xml:space="preserve">Please note that </w:t>
            </w:r>
            <w:r w:rsidR="00CC001F" w:rsidRPr="00C14746">
              <w:rPr>
                <w:rFonts w:ascii="Arial" w:hAnsi="Arial" w:cs="Arial"/>
                <w:iCs/>
                <w:szCs w:val="22"/>
              </w:rPr>
              <w:t xml:space="preserve">we will request details of relevant insurance </w:t>
            </w:r>
            <w:r w:rsidR="00080E9B" w:rsidRPr="00C14746">
              <w:rPr>
                <w:rFonts w:ascii="Arial" w:hAnsi="Arial" w:cs="Arial"/>
                <w:iCs/>
                <w:szCs w:val="22"/>
              </w:rPr>
              <w:t xml:space="preserve">cover from the </w:t>
            </w:r>
            <w:r w:rsidRPr="00C14746">
              <w:rPr>
                <w:rFonts w:ascii="Arial" w:hAnsi="Arial" w:cs="Arial"/>
                <w:iCs/>
                <w:szCs w:val="22"/>
              </w:rPr>
              <w:t>successful Applicant</w:t>
            </w:r>
            <w:r w:rsidR="00080E9B" w:rsidRPr="00C14746">
              <w:rPr>
                <w:rFonts w:ascii="Arial" w:hAnsi="Arial" w:cs="Arial"/>
                <w:iCs/>
                <w:szCs w:val="22"/>
              </w:rPr>
              <w:t>(s).</w:t>
            </w:r>
            <w:r w:rsidRPr="00C14746">
              <w:rPr>
                <w:rFonts w:ascii="Arial" w:hAnsi="Arial" w:cs="Arial"/>
                <w:iCs/>
                <w:szCs w:val="22"/>
              </w:rPr>
              <w:t xml:space="preserve">  The level of cover for Professional Indemnity and Public/Product Liability Insurance is £</w:t>
            </w:r>
            <w:r w:rsidR="004105D6">
              <w:rPr>
                <w:rFonts w:ascii="Arial" w:hAnsi="Arial" w:cs="Arial"/>
                <w:iCs/>
                <w:szCs w:val="22"/>
              </w:rPr>
              <w:t>2</w:t>
            </w:r>
            <w:r w:rsidRPr="00C14746">
              <w:rPr>
                <w:rFonts w:ascii="Arial" w:hAnsi="Arial" w:cs="Arial"/>
                <w:iCs/>
                <w:szCs w:val="22"/>
              </w:rPr>
              <w:t>m each as a minimum requirement.</w:t>
            </w:r>
          </w:p>
          <w:p w14:paraId="775556F7" w14:textId="77777777" w:rsidR="00F052FA" w:rsidRPr="00C14746" w:rsidRDefault="00F052FA" w:rsidP="00CD505D">
            <w:pPr>
              <w:rPr>
                <w:rFonts w:ascii="Arial" w:hAnsi="Arial" w:cs="Arial"/>
                <w:iCs/>
                <w:szCs w:val="22"/>
              </w:rPr>
            </w:pPr>
          </w:p>
          <w:p w14:paraId="1FF634DC" w14:textId="77777777" w:rsidR="00F052FA" w:rsidRPr="00C14746" w:rsidRDefault="00F052FA" w:rsidP="00CD505D">
            <w:pPr>
              <w:rPr>
                <w:rFonts w:ascii="Arial" w:hAnsi="Arial" w:cs="Arial"/>
                <w:i/>
                <w:szCs w:val="22"/>
              </w:rPr>
            </w:pPr>
            <w:r w:rsidRPr="00C14746">
              <w:rPr>
                <w:rFonts w:ascii="Arial" w:hAnsi="Arial" w:cs="Arial"/>
                <w:szCs w:val="22"/>
              </w:rPr>
              <w:t>Please indicate the level of cover and submit a copy of the relevant information with this Application.</w:t>
            </w:r>
            <w:r w:rsidRPr="00C14746">
              <w:rPr>
                <w:rFonts w:ascii="Arial" w:hAnsi="Arial" w:cs="Arial"/>
                <w:i/>
                <w:szCs w:val="22"/>
              </w:rPr>
              <w:t xml:space="preserve"> </w:t>
            </w:r>
          </w:p>
        </w:tc>
      </w:tr>
      <w:tr w:rsidR="00F052FA" w:rsidRPr="00C14746" w14:paraId="07B86871" w14:textId="77777777" w:rsidTr="00CD505D">
        <w:tc>
          <w:tcPr>
            <w:tcW w:w="10008" w:type="dxa"/>
            <w:gridSpan w:val="5"/>
            <w:tcBorders>
              <w:top w:val="nil"/>
              <w:left w:val="nil"/>
              <w:bottom w:val="nil"/>
              <w:right w:val="nil"/>
            </w:tcBorders>
          </w:tcPr>
          <w:p w14:paraId="6E31E669" w14:textId="77777777" w:rsidR="00F052FA" w:rsidRPr="00C14746" w:rsidRDefault="00F052FA" w:rsidP="00CD505D">
            <w:pPr>
              <w:rPr>
                <w:rFonts w:ascii="Arial" w:hAnsi="Arial" w:cs="Arial"/>
                <w:szCs w:val="22"/>
              </w:rPr>
            </w:pPr>
          </w:p>
          <w:p w14:paraId="0B6130BA" w14:textId="77777777" w:rsidR="00F052FA" w:rsidRPr="00C14746" w:rsidRDefault="00F052FA" w:rsidP="00CD505D">
            <w:pPr>
              <w:rPr>
                <w:rFonts w:ascii="Arial" w:hAnsi="Arial" w:cs="Arial"/>
                <w:szCs w:val="22"/>
              </w:rPr>
            </w:pPr>
            <w:r w:rsidRPr="00C14746">
              <w:rPr>
                <w:rFonts w:ascii="Arial" w:hAnsi="Arial" w:cs="Arial"/>
                <w:szCs w:val="22"/>
              </w:rPr>
              <w:t>Professional Indemnity Insurance:</w:t>
            </w:r>
          </w:p>
          <w:p w14:paraId="2A96F64F" w14:textId="77777777" w:rsidR="00F052FA" w:rsidRPr="00C14746" w:rsidRDefault="00F052FA" w:rsidP="00CD505D">
            <w:pPr>
              <w:rPr>
                <w:rFonts w:ascii="Arial" w:hAnsi="Arial" w:cs="Arial"/>
                <w:szCs w:val="22"/>
              </w:rPr>
            </w:pPr>
          </w:p>
          <w:p w14:paraId="7C740B03" w14:textId="2BCAE470" w:rsidR="00F052FA" w:rsidRPr="00C14746" w:rsidRDefault="00F052FA" w:rsidP="00CD505D">
            <w:pPr>
              <w:rPr>
                <w:rFonts w:ascii="Arial" w:hAnsi="Arial" w:cs="Arial"/>
                <w:szCs w:val="22"/>
              </w:rPr>
            </w:pPr>
            <w:r w:rsidRPr="00C14746">
              <w:rPr>
                <w:rFonts w:ascii="Arial" w:hAnsi="Arial" w:cs="Arial"/>
                <w:szCs w:val="22"/>
              </w:rPr>
              <w:t>Public/Product Liability Insurance:</w:t>
            </w:r>
          </w:p>
          <w:p w14:paraId="0AD77BE3" w14:textId="77777777" w:rsidR="00F052FA" w:rsidRPr="00C14746" w:rsidRDefault="00F052FA" w:rsidP="00CD505D">
            <w:pPr>
              <w:rPr>
                <w:rFonts w:ascii="Arial" w:hAnsi="Arial" w:cs="Arial"/>
                <w:b/>
                <w:szCs w:val="22"/>
              </w:rPr>
            </w:pPr>
          </w:p>
        </w:tc>
      </w:tr>
      <w:tr w:rsidR="00F052FA" w:rsidRPr="00C14746" w14:paraId="654FC8BD" w14:textId="77777777" w:rsidTr="00CD505D">
        <w:tc>
          <w:tcPr>
            <w:tcW w:w="7128" w:type="dxa"/>
            <w:tcBorders>
              <w:top w:val="nil"/>
              <w:left w:val="nil"/>
              <w:bottom w:val="nil"/>
              <w:right w:val="nil"/>
            </w:tcBorders>
          </w:tcPr>
          <w:p w14:paraId="488B7AA3" w14:textId="2EF7F9ED" w:rsidR="00F052FA" w:rsidRPr="00C14746" w:rsidRDefault="00F052FA" w:rsidP="00CD505D">
            <w:pPr>
              <w:rPr>
                <w:rFonts w:ascii="Arial" w:hAnsi="Arial" w:cs="Arial"/>
                <w:b/>
                <w:szCs w:val="22"/>
              </w:rPr>
            </w:pPr>
            <w:r w:rsidRPr="00C14746">
              <w:rPr>
                <w:rFonts w:ascii="Arial" w:hAnsi="Arial" w:cs="Arial"/>
                <w:szCs w:val="22"/>
              </w:rPr>
              <w:t xml:space="preserve">If you do not currently have the required level of Insurance cover, would you be prepared to obtain cover if you are given work as one of our </w:t>
            </w:r>
            <w:r w:rsidR="00080E9B" w:rsidRPr="00C14746">
              <w:rPr>
                <w:rFonts w:ascii="Arial" w:hAnsi="Arial" w:cs="Arial"/>
                <w:szCs w:val="22"/>
              </w:rPr>
              <w:t>Preferred Suppliers</w:t>
            </w:r>
            <w:r w:rsidRPr="00C14746">
              <w:rPr>
                <w:rFonts w:ascii="Arial" w:hAnsi="Arial" w:cs="Arial"/>
                <w:szCs w:val="22"/>
              </w:rPr>
              <w:t>?</w:t>
            </w:r>
          </w:p>
        </w:tc>
        <w:tc>
          <w:tcPr>
            <w:tcW w:w="900" w:type="dxa"/>
            <w:tcBorders>
              <w:top w:val="nil"/>
              <w:left w:val="nil"/>
              <w:bottom w:val="nil"/>
              <w:right w:val="single" w:sz="4" w:space="0" w:color="auto"/>
            </w:tcBorders>
          </w:tcPr>
          <w:p w14:paraId="29EC92E9" w14:textId="77777777" w:rsidR="00F052FA" w:rsidRPr="00C14746" w:rsidRDefault="00F052FA" w:rsidP="00CD505D">
            <w:pPr>
              <w:jc w:val="right"/>
              <w:rPr>
                <w:rFonts w:ascii="Arial" w:hAnsi="Arial" w:cs="Arial"/>
                <w:szCs w:val="22"/>
              </w:rPr>
            </w:pPr>
            <w:r w:rsidRPr="00C14746">
              <w:rPr>
                <w:rFonts w:ascii="Arial" w:hAnsi="Arial" w:cs="Arial"/>
                <w:szCs w:val="22"/>
              </w:rPr>
              <w:t>Yes</w:t>
            </w:r>
          </w:p>
        </w:tc>
        <w:tc>
          <w:tcPr>
            <w:tcW w:w="540" w:type="dxa"/>
            <w:tcBorders>
              <w:top w:val="single" w:sz="4" w:space="0" w:color="auto"/>
              <w:left w:val="single" w:sz="4" w:space="0" w:color="auto"/>
              <w:bottom w:val="single" w:sz="4" w:space="0" w:color="auto"/>
              <w:right w:val="single" w:sz="4" w:space="0" w:color="auto"/>
            </w:tcBorders>
          </w:tcPr>
          <w:p w14:paraId="73CCCA5C" w14:textId="77777777" w:rsidR="00F052FA" w:rsidRPr="00C14746" w:rsidRDefault="00F052FA" w:rsidP="00CD505D">
            <w:pPr>
              <w:rPr>
                <w:rFonts w:ascii="Arial" w:hAnsi="Arial" w:cs="Arial"/>
                <w:szCs w:val="22"/>
              </w:rPr>
            </w:pPr>
          </w:p>
        </w:tc>
        <w:tc>
          <w:tcPr>
            <w:tcW w:w="900" w:type="dxa"/>
            <w:tcBorders>
              <w:top w:val="nil"/>
              <w:left w:val="single" w:sz="4" w:space="0" w:color="auto"/>
              <w:bottom w:val="nil"/>
              <w:right w:val="single" w:sz="4" w:space="0" w:color="auto"/>
            </w:tcBorders>
          </w:tcPr>
          <w:p w14:paraId="127C23D6" w14:textId="77777777" w:rsidR="00F052FA" w:rsidRPr="00C14746" w:rsidRDefault="00F052FA" w:rsidP="00CD505D">
            <w:pPr>
              <w:jc w:val="right"/>
              <w:rPr>
                <w:rFonts w:ascii="Arial" w:hAnsi="Arial" w:cs="Arial"/>
                <w:szCs w:val="22"/>
              </w:rPr>
            </w:pPr>
            <w:r w:rsidRPr="00C14746">
              <w:rPr>
                <w:rFonts w:ascii="Arial" w:hAnsi="Arial" w:cs="Arial"/>
                <w:szCs w:val="22"/>
              </w:rPr>
              <w:t>No</w:t>
            </w:r>
          </w:p>
        </w:tc>
        <w:tc>
          <w:tcPr>
            <w:tcW w:w="540" w:type="dxa"/>
            <w:tcBorders>
              <w:top w:val="single" w:sz="4" w:space="0" w:color="auto"/>
              <w:left w:val="single" w:sz="4" w:space="0" w:color="auto"/>
              <w:bottom w:val="single" w:sz="4" w:space="0" w:color="auto"/>
              <w:right w:val="single" w:sz="4" w:space="0" w:color="auto"/>
            </w:tcBorders>
          </w:tcPr>
          <w:p w14:paraId="3F777852" w14:textId="77777777" w:rsidR="00F052FA" w:rsidRPr="00C14746" w:rsidRDefault="00F052FA" w:rsidP="00CD505D">
            <w:pPr>
              <w:rPr>
                <w:rFonts w:ascii="Arial" w:hAnsi="Arial" w:cs="Arial"/>
                <w:b/>
                <w:szCs w:val="22"/>
              </w:rPr>
            </w:pPr>
          </w:p>
        </w:tc>
      </w:tr>
    </w:tbl>
    <w:p w14:paraId="560D3A2F" w14:textId="547E0825" w:rsidR="00F052FA" w:rsidRPr="00C14746" w:rsidRDefault="00F052FA" w:rsidP="007C05A3">
      <w:pPr>
        <w:jc w:val="both"/>
        <w:rPr>
          <w:rFonts w:ascii="Arial" w:hAnsi="Arial" w:cs="Arial"/>
          <w:i/>
          <w:iCs/>
          <w:color w:val="000000" w:themeColor="text1"/>
          <w:szCs w:val="22"/>
          <w:lang w:val="en-US"/>
        </w:rPr>
      </w:pPr>
    </w:p>
    <w:p w14:paraId="020B62F0" w14:textId="09DF4F75" w:rsidR="00F052FA" w:rsidRPr="00C14746" w:rsidRDefault="00F052FA" w:rsidP="007C05A3">
      <w:pPr>
        <w:jc w:val="both"/>
        <w:rPr>
          <w:rFonts w:ascii="Arial" w:hAnsi="Arial" w:cs="Arial"/>
          <w:i/>
          <w:iCs/>
          <w:color w:val="000000" w:themeColor="text1"/>
          <w:szCs w:val="22"/>
          <w:lang w:val="en-US"/>
        </w:rPr>
      </w:pPr>
    </w:p>
    <w:p w14:paraId="56F7ECCF" w14:textId="00449F9B" w:rsidR="00F052FA" w:rsidRPr="00C14746" w:rsidRDefault="00F052FA" w:rsidP="007C05A3">
      <w:pPr>
        <w:jc w:val="both"/>
        <w:rPr>
          <w:rFonts w:ascii="Arial" w:hAnsi="Arial" w:cs="Arial"/>
          <w:i/>
          <w:iCs/>
          <w:color w:val="000000" w:themeColor="text1"/>
          <w:szCs w:val="22"/>
          <w:lang w:val="en-US"/>
        </w:rPr>
      </w:pPr>
    </w:p>
    <w:p w14:paraId="63AB9C67" w14:textId="499C03DF" w:rsidR="00F052FA" w:rsidRPr="00C14746" w:rsidRDefault="00F052FA" w:rsidP="007C05A3">
      <w:pPr>
        <w:jc w:val="both"/>
        <w:rPr>
          <w:rFonts w:ascii="Arial" w:hAnsi="Arial" w:cs="Arial"/>
          <w:i/>
          <w:iCs/>
          <w:color w:val="000000" w:themeColor="text1"/>
          <w:szCs w:val="22"/>
          <w:lang w:val="en-US"/>
        </w:rPr>
      </w:pPr>
    </w:p>
    <w:p w14:paraId="014D4BD2" w14:textId="77777777" w:rsidR="00F052FA" w:rsidRPr="00C14746" w:rsidRDefault="00F052FA" w:rsidP="007C05A3">
      <w:pPr>
        <w:jc w:val="both"/>
        <w:rPr>
          <w:rFonts w:ascii="Arial" w:hAnsi="Arial" w:cs="Arial"/>
          <w:i/>
          <w:iCs/>
          <w:color w:val="000000" w:themeColor="text1"/>
          <w:szCs w:val="22"/>
          <w:lang w:val="en-US"/>
        </w:rPr>
      </w:pPr>
    </w:p>
    <w:p w14:paraId="2DF0ABD8" w14:textId="4551B8BA" w:rsidR="00224276" w:rsidRPr="00C14746" w:rsidRDefault="00224276">
      <w:pPr>
        <w:spacing w:after="0"/>
        <w:rPr>
          <w:rFonts w:ascii="Arial" w:hAnsi="Arial" w:cs="Arial"/>
          <w:color w:val="000000" w:themeColor="text1"/>
          <w:szCs w:val="22"/>
          <w:lang w:val="en-US"/>
        </w:rPr>
      </w:pPr>
      <w:r w:rsidRPr="00C14746">
        <w:rPr>
          <w:rFonts w:ascii="Arial" w:hAnsi="Arial" w:cs="Arial"/>
          <w:color w:val="000000" w:themeColor="text1"/>
          <w:szCs w:val="22"/>
          <w:lang w:val="en-US"/>
        </w:rPr>
        <w:br w:type="page"/>
      </w:r>
    </w:p>
    <w:p w14:paraId="0C8619A8" w14:textId="77777777" w:rsidR="00224276" w:rsidRPr="00C14746" w:rsidRDefault="00224276" w:rsidP="00224276">
      <w:pPr>
        <w:rPr>
          <w:rFonts w:ascii="Arial" w:hAnsi="Arial" w:cs="Arial"/>
          <w:b/>
          <w:szCs w:val="22"/>
        </w:rPr>
      </w:pPr>
      <w:r w:rsidRPr="00C14746">
        <w:rPr>
          <w:rFonts w:ascii="Arial" w:hAnsi="Arial" w:cs="Arial"/>
          <w:b/>
          <w:szCs w:val="22"/>
        </w:rPr>
        <w:lastRenderedPageBreak/>
        <w:t>Declaration</w:t>
      </w:r>
    </w:p>
    <w:p w14:paraId="0F92F630" w14:textId="77777777" w:rsidR="00224276" w:rsidRPr="00C14746" w:rsidRDefault="00224276" w:rsidP="00224276">
      <w:pPr>
        <w:rPr>
          <w:rFonts w:ascii="Arial" w:hAnsi="Arial" w:cs="Arial"/>
          <w:b/>
          <w:szCs w:val="22"/>
        </w:rPr>
      </w:pPr>
    </w:p>
    <w:p w14:paraId="13FB3B1D" w14:textId="77777777" w:rsidR="00224276" w:rsidRPr="00C14746" w:rsidRDefault="00224276" w:rsidP="00224276">
      <w:pPr>
        <w:rPr>
          <w:rFonts w:ascii="Arial" w:hAnsi="Arial" w:cs="Arial"/>
          <w:szCs w:val="22"/>
        </w:rPr>
      </w:pPr>
      <w:r w:rsidRPr="00C14746">
        <w:rPr>
          <w:rFonts w:ascii="Arial" w:hAnsi="Arial" w:cs="Arial"/>
          <w:szCs w:val="22"/>
        </w:rPr>
        <w:t>Please ensure that Annex A on the following pages has been fully completed. Otherwise this Application will not be processed</w:t>
      </w:r>
    </w:p>
    <w:p w14:paraId="28178E28" w14:textId="77777777" w:rsidR="00224276" w:rsidRPr="00C14746" w:rsidRDefault="00224276" w:rsidP="00224276">
      <w:pPr>
        <w:rPr>
          <w:rFonts w:ascii="Arial" w:hAnsi="Arial" w:cs="Arial"/>
          <w:szCs w:val="22"/>
        </w:rPr>
      </w:pPr>
    </w:p>
    <w:p w14:paraId="2AB562B8" w14:textId="77777777" w:rsidR="00224276" w:rsidRPr="00C14746" w:rsidRDefault="00224276" w:rsidP="00224276">
      <w:pPr>
        <w:rPr>
          <w:rFonts w:ascii="Arial" w:hAnsi="Arial" w:cs="Arial"/>
          <w:szCs w:val="22"/>
        </w:rPr>
      </w:pPr>
      <w:r w:rsidRPr="00C14746">
        <w:rPr>
          <w:rFonts w:ascii="Arial" w:hAnsi="Arial" w:cs="Arial"/>
          <w:szCs w:val="22"/>
        </w:rPr>
        <w:t>I/We confirm that all the information provided in this application is complete, true and correct and I am authorised by relevant persons within this organisation to provide this information.</w:t>
      </w:r>
    </w:p>
    <w:tbl>
      <w:tblPr>
        <w:tblW w:w="10008" w:type="dxa"/>
        <w:tblLayout w:type="fixed"/>
        <w:tblLook w:val="0000" w:firstRow="0" w:lastRow="0" w:firstColumn="0" w:lastColumn="0" w:noHBand="0" w:noVBand="0"/>
      </w:tblPr>
      <w:tblGrid>
        <w:gridCol w:w="1368"/>
        <w:gridCol w:w="3843"/>
        <w:gridCol w:w="1107"/>
        <w:gridCol w:w="3690"/>
      </w:tblGrid>
      <w:tr w:rsidR="00224276" w:rsidRPr="00C14746" w14:paraId="4DD54300" w14:textId="77777777" w:rsidTr="00713CBC">
        <w:tc>
          <w:tcPr>
            <w:tcW w:w="1368" w:type="dxa"/>
          </w:tcPr>
          <w:p w14:paraId="0B99084C" w14:textId="77777777" w:rsidR="00224276" w:rsidRPr="00C14746" w:rsidRDefault="00224276" w:rsidP="00713CBC">
            <w:pPr>
              <w:rPr>
                <w:rFonts w:ascii="Arial" w:hAnsi="Arial" w:cs="Arial"/>
                <w:szCs w:val="22"/>
              </w:rPr>
            </w:pPr>
          </w:p>
        </w:tc>
        <w:tc>
          <w:tcPr>
            <w:tcW w:w="3843" w:type="dxa"/>
          </w:tcPr>
          <w:p w14:paraId="08E00678" w14:textId="77777777" w:rsidR="00224276" w:rsidRPr="00C14746" w:rsidRDefault="00224276" w:rsidP="00713CBC">
            <w:pPr>
              <w:rPr>
                <w:rFonts w:ascii="Arial" w:hAnsi="Arial" w:cs="Arial"/>
                <w:szCs w:val="22"/>
              </w:rPr>
            </w:pPr>
          </w:p>
        </w:tc>
        <w:tc>
          <w:tcPr>
            <w:tcW w:w="1107" w:type="dxa"/>
          </w:tcPr>
          <w:p w14:paraId="1564E3EE" w14:textId="77777777" w:rsidR="00224276" w:rsidRPr="00C14746" w:rsidRDefault="00224276" w:rsidP="00713CBC">
            <w:pPr>
              <w:ind w:left="227"/>
              <w:rPr>
                <w:rFonts w:ascii="Arial" w:hAnsi="Arial" w:cs="Arial"/>
                <w:szCs w:val="22"/>
              </w:rPr>
            </w:pPr>
          </w:p>
        </w:tc>
        <w:tc>
          <w:tcPr>
            <w:tcW w:w="3690" w:type="dxa"/>
          </w:tcPr>
          <w:p w14:paraId="5A88D160" w14:textId="77777777" w:rsidR="00224276" w:rsidRPr="00C14746" w:rsidRDefault="00224276" w:rsidP="00713CBC">
            <w:pPr>
              <w:rPr>
                <w:rFonts w:ascii="Arial" w:hAnsi="Arial" w:cs="Arial"/>
                <w:szCs w:val="22"/>
              </w:rPr>
            </w:pPr>
          </w:p>
        </w:tc>
      </w:tr>
    </w:tbl>
    <w:p w14:paraId="0978478C" w14:textId="77777777" w:rsidR="00224276" w:rsidRPr="00C14746" w:rsidRDefault="00224276" w:rsidP="00224276">
      <w:pPr>
        <w:rPr>
          <w:rFonts w:ascii="Arial" w:hAnsi="Arial" w:cs="Arial"/>
          <w:szCs w:val="22"/>
        </w:rPr>
      </w:pPr>
      <w:r w:rsidRPr="00C14746">
        <w:rPr>
          <w:rFonts w:ascii="Arial" w:hAnsi="Arial" w:cs="Arial"/>
          <w:szCs w:val="22"/>
        </w:rPr>
        <w:t>Signed for and on behalf of the applicant organisation:</w:t>
      </w:r>
    </w:p>
    <w:p w14:paraId="665D7297" w14:textId="77777777" w:rsidR="00224276" w:rsidRPr="00C14746" w:rsidRDefault="00224276" w:rsidP="00224276">
      <w:pPr>
        <w:autoSpaceDE w:val="0"/>
        <w:autoSpaceDN w:val="0"/>
        <w:adjustRightInd w:val="0"/>
        <w:rPr>
          <w:rFonts w:ascii="Arial" w:hAnsi="Arial" w:cs="Arial"/>
          <w:szCs w:val="22"/>
        </w:rPr>
      </w:pPr>
    </w:p>
    <w:p w14:paraId="2A01F58E"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2836153D" w14:textId="77777777" w:rsidR="00224276" w:rsidRPr="00C14746" w:rsidRDefault="00224276" w:rsidP="00224276">
      <w:pPr>
        <w:rPr>
          <w:rFonts w:ascii="Arial" w:hAnsi="Arial" w:cs="Arial"/>
          <w:szCs w:val="22"/>
        </w:rPr>
      </w:pPr>
      <w:r w:rsidRPr="00C14746">
        <w:rPr>
          <w:rFonts w:ascii="Arial" w:hAnsi="Arial" w:cs="Arial"/>
          <w:szCs w:val="22"/>
        </w:rPr>
        <w:t xml:space="preserve">Signed: ___________________________________________________________ </w:t>
      </w:r>
    </w:p>
    <w:p w14:paraId="3DD99808"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5FAA40B3" w14:textId="77777777" w:rsidR="00224276" w:rsidRPr="00C14746" w:rsidRDefault="00224276" w:rsidP="00224276">
      <w:pPr>
        <w:rPr>
          <w:rFonts w:ascii="Arial" w:hAnsi="Arial" w:cs="Arial"/>
          <w:szCs w:val="22"/>
        </w:rPr>
      </w:pPr>
    </w:p>
    <w:p w14:paraId="2180EC0B" w14:textId="77777777" w:rsidR="00224276" w:rsidRPr="00C14746" w:rsidRDefault="00224276" w:rsidP="00224276">
      <w:pPr>
        <w:rPr>
          <w:rFonts w:ascii="Arial" w:hAnsi="Arial" w:cs="Arial"/>
          <w:szCs w:val="22"/>
        </w:rPr>
      </w:pPr>
      <w:r w:rsidRPr="00C14746">
        <w:rPr>
          <w:rFonts w:ascii="Arial" w:hAnsi="Arial" w:cs="Arial"/>
          <w:szCs w:val="22"/>
        </w:rPr>
        <w:t xml:space="preserve">Position: __________________________________________________________ </w:t>
      </w:r>
    </w:p>
    <w:p w14:paraId="69EC33BE" w14:textId="77777777" w:rsidR="00224276" w:rsidRPr="00C14746" w:rsidRDefault="00224276" w:rsidP="00224276">
      <w:pPr>
        <w:rPr>
          <w:rFonts w:ascii="Arial" w:hAnsi="Arial" w:cs="Arial"/>
          <w:szCs w:val="22"/>
        </w:rPr>
      </w:pPr>
    </w:p>
    <w:p w14:paraId="2589E062"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3571D9B5" w14:textId="77777777" w:rsidR="00224276" w:rsidRPr="00C14746" w:rsidRDefault="00224276" w:rsidP="00224276">
      <w:pPr>
        <w:rPr>
          <w:rFonts w:ascii="Arial" w:hAnsi="Arial" w:cs="Arial"/>
          <w:szCs w:val="22"/>
        </w:rPr>
      </w:pPr>
      <w:r w:rsidRPr="00C14746">
        <w:rPr>
          <w:rFonts w:ascii="Arial" w:hAnsi="Arial" w:cs="Arial"/>
          <w:szCs w:val="22"/>
        </w:rPr>
        <w:t xml:space="preserve">For and on behalf of: ________________________________________________ </w:t>
      </w:r>
    </w:p>
    <w:p w14:paraId="6BB9C0E1"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5029668E" w14:textId="77777777" w:rsidR="00224276" w:rsidRPr="00C14746" w:rsidRDefault="00224276" w:rsidP="00224276">
      <w:pPr>
        <w:rPr>
          <w:rFonts w:ascii="Arial" w:hAnsi="Arial" w:cs="Arial"/>
          <w:szCs w:val="22"/>
        </w:rPr>
      </w:pPr>
      <w:r w:rsidRPr="00C14746">
        <w:rPr>
          <w:rFonts w:ascii="Arial" w:hAnsi="Arial" w:cs="Arial"/>
          <w:szCs w:val="22"/>
        </w:rPr>
        <w:t xml:space="preserve"> </w:t>
      </w:r>
    </w:p>
    <w:p w14:paraId="5F50484D" w14:textId="77777777" w:rsidR="00224276" w:rsidRPr="00C14746" w:rsidRDefault="00224276" w:rsidP="00224276">
      <w:pPr>
        <w:rPr>
          <w:rFonts w:ascii="Arial" w:hAnsi="Arial" w:cs="Arial"/>
          <w:szCs w:val="22"/>
        </w:rPr>
      </w:pPr>
      <w:r w:rsidRPr="00C14746">
        <w:rPr>
          <w:rFonts w:ascii="Arial" w:hAnsi="Arial" w:cs="Arial"/>
          <w:szCs w:val="22"/>
        </w:rPr>
        <w:t xml:space="preserve">Date: _____________________________________________________________ </w:t>
      </w:r>
    </w:p>
    <w:p w14:paraId="25F28F56" w14:textId="77777777" w:rsidR="00224276" w:rsidRPr="00224276" w:rsidRDefault="00224276" w:rsidP="00224276">
      <w:pPr>
        <w:rPr>
          <w:rFonts w:ascii="Arial" w:hAnsi="Arial" w:cs="Arial"/>
          <w:color w:val="000000"/>
          <w:szCs w:val="22"/>
        </w:rPr>
      </w:pPr>
    </w:p>
    <w:p w14:paraId="65719627" w14:textId="77777777" w:rsidR="00224276" w:rsidRPr="00224276" w:rsidRDefault="00224276" w:rsidP="00224276">
      <w:pPr>
        <w:rPr>
          <w:rFonts w:ascii="Arial" w:hAnsi="Arial" w:cs="Arial"/>
          <w:b/>
          <w:szCs w:val="22"/>
          <w:lang w:val="en-US"/>
        </w:rPr>
      </w:pPr>
      <w:r w:rsidRPr="00224276">
        <w:rPr>
          <w:rFonts w:ascii="Arial" w:hAnsi="Arial" w:cs="Arial"/>
          <w:b/>
          <w:szCs w:val="22"/>
          <w:lang w:val="en-US"/>
        </w:rPr>
        <w:br w:type="page"/>
      </w:r>
    </w:p>
    <w:p w14:paraId="519A540C" w14:textId="77777777" w:rsidR="00224276" w:rsidRPr="00224276" w:rsidRDefault="00224276" w:rsidP="00224276">
      <w:pPr>
        <w:rPr>
          <w:rFonts w:ascii="Arial" w:hAnsi="Arial" w:cs="Arial"/>
          <w:sz w:val="20"/>
          <w:lang w:val="en-US"/>
        </w:rPr>
      </w:pPr>
      <w:r w:rsidRPr="00224276">
        <w:rPr>
          <w:rFonts w:ascii="Arial" w:hAnsi="Arial" w:cs="Arial"/>
          <w:b/>
          <w:sz w:val="20"/>
          <w:lang w:val="en-US"/>
        </w:rPr>
        <w:lastRenderedPageBreak/>
        <w:t>ANNEX A – BUSINESS PROBITY</w:t>
      </w:r>
    </w:p>
    <w:p w14:paraId="4B20ADDA" w14:textId="10848D1B" w:rsidR="00224276" w:rsidRPr="00224276" w:rsidRDefault="00224276" w:rsidP="00224276">
      <w:pPr>
        <w:rPr>
          <w:rFonts w:ascii="Arial" w:hAnsi="Arial" w:cs="Arial"/>
          <w:sz w:val="20"/>
          <w:lang w:val="en-US"/>
        </w:rPr>
      </w:pPr>
      <w:r w:rsidRPr="00224276">
        <w:rPr>
          <w:rFonts w:ascii="Arial" w:hAnsi="Arial" w:cs="Arial"/>
          <w:sz w:val="20"/>
          <w:lang w:val="en-US"/>
        </w:rPr>
        <w:t>This is a Pass/Fail section and questions must be answered ‘</w:t>
      </w:r>
      <w:r w:rsidRPr="00224276">
        <w:rPr>
          <w:rFonts w:ascii="Arial" w:hAnsi="Arial" w:cs="Arial"/>
          <w:b/>
          <w:sz w:val="20"/>
          <w:lang w:val="en-US"/>
        </w:rPr>
        <w:t>Yes</w:t>
      </w:r>
      <w:r w:rsidRPr="00224276">
        <w:rPr>
          <w:rFonts w:ascii="Arial" w:hAnsi="Arial" w:cs="Arial"/>
          <w:sz w:val="20"/>
          <w:lang w:val="en-US"/>
        </w:rPr>
        <w:t>’ or ‘</w:t>
      </w:r>
      <w:r w:rsidRPr="00224276">
        <w:rPr>
          <w:rFonts w:ascii="Arial" w:hAnsi="Arial" w:cs="Arial"/>
          <w:b/>
          <w:sz w:val="20"/>
          <w:lang w:val="en-US"/>
        </w:rPr>
        <w:t>No</w:t>
      </w:r>
      <w:r w:rsidRPr="00224276">
        <w:rPr>
          <w:rFonts w:ascii="Arial" w:hAnsi="Arial" w:cs="Arial"/>
          <w:sz w:val="20"/>
          <w:lang w:val="en-US"/>
        </w:rPr>
        <w:t xml:space="preserve">’.  Should a question be answered ‘Yes’ in A1, then the </w:t>
      </w:r>
      <w:proofErr w:type="spellStart"/>
      <w:r w:rsidRPr="00224276">
        <w:rPr>
          <w:rFonts w:ascii="Arial" w:hAnsi="Arial" w:cs="Arial"/>
          <w:sz w:val="20"/>
          <w:lang w:val="en-US"/>
        </w:rPr>
        <w:t>organisation</w:t>
      </w:r>
      <w:proofErr w:type="spellEnd"/>
      <w:r w:rsidRPr="00224276">
        <w:rPr>
          <w:rFonts w:ascii="Arial" w:hAnsi="Arial" w:cs="Arial"/>
          <w:sz w:val="20"/>
          <w:lang w:val="en-US"/>
        </w:rPr>
        <w:t xml:space="preserve"> will be excluded from this Application Process. </w:t>
      </w:r>
    </w:p>
    <w:p w14:paraId="3FBA6D2C" w14:textId="77777777" w:rsidR="00224276" w:rsidRPr="00224276" w:rsidRDefault="00224276" w:rsidP="00224276">
      <w:pPr>
        <w:rPr>
          <w:rFonts w:ascii="Arial" w:hAnsi="Arial" w:cs="Arial"/>
          <w:szCs w:val="22"/>
          <w:lang w:val="en-US"/>
        </w:rPr>
      </w:pPr>
    </w:p>
    <w:p w14:paraId="4FDB94DB" w14:textId="6C8F0D18" w:rsidR="00224276" w:rsidRPr="00224276" w:rsidRDefault="00224276" w:rsidP="00224276">
      <w:pPr>
        <w:rPr>
          <w:rFonts w:ascii="Arial" w:hAnsi="Arial" w:cs="Arial"/>
          <w:b/>
          <w:sz w:val="20"/>
          <w:lang w:val="en-US"/>
        </w:rPr>
      </w:pPr>
      <w:r w:rsidRPr="00224276">
        <w:rPr>
          <w:rFonts w:ascii="Arial" w:hAnsi="Arial" w:cs="Arial"/>
          <w:b/>
          <w:sz w:val="20"/>
          <w:lang w:val="en-US"/>
        </w:rPr>
        <w:t xml:space="preserve">A1 – Has the applicant </w:t>
      </w:r>
      <w:proofErr w:type="spellStart"/>
      <w:r w:rsidRPr="00224276">
        <w:rPr>
          <w:rFonts w:ascii="Arial" w:hAnsi="Arial" w:cs="Arial"/>
          <w:b/>
          <w:sz w:val="20"/>
          <w:lang w:val="en-US"/>
        </w:rPr>
        <w:t>organisation</w:t>
      </w:r>
      <w:proofErr w:type="spellEnd"/>
      <w:r w:rsidRPr="00224276">
        <w:rPr>
          <w:rFonts w:ascii="Arial" w:hAnsi="Arial" w:cs="Arial"/>
          <w:b/>
          <w:sz w:val="20"/>
          <w:lang w:val="en-US"/>
        </w:rPr>
        <w:t xml:space="preserve"> (your </w:t>
      </w:r>
      <w:proofErr w:type="spellStart"/>
      <w:r w:rsidRPr="00224276">
        <w:rPr>
          <w:rFonts w:ascii="Arial" w:hAnsi="Arial" w:cs="Arial"/>
          <w:b/>
          <w:sz w:val="20"/>
          <w:lang w:val="en-US"/>
        </w:rPr>
        <w:t>organisation</w:t>
      </w:r>
      <w:proofErr w:type="spellEnd"/>
      <w:r w:rsidRPr="00224276">
        <w:rPr>
          <w:rFonts w:ascii="Arial" w:hAnsi="Arial" w:cs="Arial"/>
          <w:b/>
          <w:sz w:val="20"/>
          <w:lang w:val="en-US"/>
        </w:rPr>
        <w:t xml:space="preserve">) or any directors or partner or any other person who has powers of representation, decision or control, been convicted of any of the following offences </w:t>
      </w:r>
      <w:r w:rsidRPr="00224276">
        <w:rPr>
          <w:rFonts w:ascii="Arial" w:hAnsi="Arial" w:cs="Arial"/>
          <w:sz w:val="20"/>
          <w:lang w:val="en-US"/>
        </w:rPr>
        <w:t>(To ensure the integrity of the process, the wording is direct from Article 57, of the Public Contracts Regulations 2015)</w:t>
      </w:r>
      <w:r w:rsidRPr="00224276">
        <w:rPr>
          <w:rFonts w:ascii="Arial" w:hAnsi="Arial" w:cs="Arial"/>
          <w:b/>
          <w:sz w:val="20"/>
          <w:lang w:val="en-US"/>
        </w:rPr>
        <w:t>:</w:t>
      </w:r>
    </w:p>
    <w:p w14:paraId="35EA62D0" w14:textId="77777777" w:rsidR="00224276" w:rsidRPr="00224276" w:rsidRDefault="00224276" w:rsidP="00224276">
      <w:pPr>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4"/>
      </w:tblGrid>
      <w:tr w:rsidR="00224276" w:rsidRPr="00224276" w14:paraId="79C67699" w14:textId="77777777" w:rsidTr="00713CBC">
        <w:tc>
          <w:tcPr>
            <w:tcW w:w="7621" w:type="dxa"/>
            <w:shd w:val="clear" w:color="auto" w:fill="D9D9D9"/>
          </w:tcPr>
          <w:p w14:paraId="7BDD8373" w14:textId="77777777" w:rsidR="00224276" w:rsidRPr="00224276" w:rsidRDefault="00224276" w:rsidP="00713CBC">
            <w:pPr>
              <w:jc w:val="center"/>
              <w:rPr>
                <w:rFonts w:ascii="Arial" w:hAnsi="Arial" w:cs="Arial"/>
                <w:b/>
                <w:sz w:val="20"/>
                <w:lang w:val="en-US"/>
              </w:rPr>
            </w:pPr>
            <w:r w:rsidRPr="00224276">
              <w:rPr>
                <w:rFonts w:ascii="Arial" w:hAnsi="Arial" w:cs="Arial"/>
                <w:b/>
                <w:sz w:val="20"/>
                <w:lang w:val="en-US"/>
              </w:rPr>
              <w:t>Criteria</w:t>
            </w:r>
          </w:p>
        </w:tc>
        <w:tc>
          <w:tcPr>
            <w:tcW w:w="2234" w:type="dxa"/>
            <w:shd w:val="clear" w:color="auto" w:fill="D9D9D9"/>
          </w:tcPr>
          <w:p w14:paraId="7C08D453" w14:textId="77777777" w:rsidR="00224276" w:rsidRPr="00224276" w:rsidRDefault="00224276" w:rsidP="00713CBC">
            <w:pPr>
              <w:jc w:val="center"/>
              <w:rPr>
                <w:rFonts w:ascii="Arial" w:hAnsi="Arial" w:cs="Arial"/>
                <w:b/>
                <w:sz w:val="20"/>
                <w:lang w:val="en-US"/>
              </w:rPr>
            </w:pPr>
            <w:r w:rsidRPr="00224276">
              <w:rPr>
                <w:rFonts w:ascii="Arial" w:hAnsi="Arial" w:cs="Arial"/>
                <w:b/>
                <w:sz w:val="20"/>
                <w:lang w:val="en-US"/>
              </w:rPr>
              <w:t>Answer (Yes or No)</w:t>
            </w:r>
          </w:p>
        </w:tc>
      </w:tr>
      <w:tr w:rsidR="00224276" w:rsidRPr="00224276" w14:paraId="3E304939" w14:textId="77777777" w:rsidTr="00713CBC">
        <w:tc>
          <w:tcPr>
            <w:tcW w:w="7621" w:type="dxa"/>
            <w:shd w:val="clear" w:color="auto" w:fill="auto"/>
          </w:tcPr>
          <w:p w14:paraId="4DC0D4ED"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A1 (a) </w:t>
            </w:r>
            <w:r w:rsidRPr="00224276">
              <w:rPr>
                <w:rFonts w:ascii="Arial" w:hAnsi="Arial" w:cs="Arial"/>
                <w:sz w:val="20"/>
              </w:rPr>
              <w:t xml:space="preserve">conspiracy within the meaning of </w:t>
            </w:r>
            <w:hyperlink r:id="rId9" w:tgtFrame="_parent" w:history="1">
              <w:r w:rsidRPr="00224276">
                <w:rPr>
                  <w:rFonts w:ascii="Arial" w:hAnsi="Arial" w:cs="Arial"/>
                  <w:sz w:val="20"/>
                </w:rPr>
                <w:t>section 1</w:t>
              </w:r>
            </w:hyperlink>
            <w:r w:rsidRPr="00224276">
              <w:rPr>
                <w:rFonts w:ascii="Arial" w:hAnsi="Arial" w:cs="Arial"/>
                <w:sz w:val="20"/>
              </w:rPr>
              <w:t xml:space="preserve"> or 1A of the Criminal Law Act 1977 or article 9 or 9A of the Criminal Attempts and Conspiracy (Northern Ireland) Order 1983 where that conspiracy relates to participation in a criminal organisation as defined in  Article 2 of Council Joint Action 98/733/JHA on the fight against organised crime</w:t>
            </w:r>
          </w:p>
        </w:tc>
        <w:tc>
          <w:tcPr>
            <w:tcW w:w="2234" w:type="dxa"/>
            <w:shd w:val="clear" w:color="auto" w:fill="auto"/>
          </w:tcPr>
          <w:p w14:paraId="79B55FFC" w14:textId="77777777" w:rsidR="00224276" w:rsidRPr="00224276" w:rsidRDefault="00224276" w:rsidP="00713CBC">
            <w:pPr>
              <w:jc w:val="center"/>
              <w:rPr>
                <w:rFonts w:ascii="Arial" w:hAnsi="Arial" w:cs="Arial"/>
                <w:szCs w:val="22"/>
                <w:lang w:val="en-US"/>
              </w:rPr>
            </w:pPr>
          </w:p>
        </w:tc>
      </w:tr>
      <w:tr w:rsidR="00224276" w:rsidRPr="00224276" w14:paraId="017AF40C" w14:textId="77777777" w:rsidTr="00713CBC">
        <w:tc>
          <w:tcPr>
            <w:tcW w:w="7621" w:type="dxa"/>
            <w:shd w:val="clear" w:color="auto" w:fill="auto"/>
          </w:tcPr>
          <w:p w14:paraId="5D75E127"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A1 (b) </w:t>
            </w:r>
            <w:r w:rsidRPr="00224276">
              <w:rPr>
                <w:rFonts w:ascii="Arial" w:hAnsi="Arial" w:cs="Arial"/>
                <w:sz w:val="20"/>
              </w:rPr>
              <w:t xml:space="preserve">corruption within the meaning of </w:t>
            </w:r>
            <w:hyperlink r:id="rId10" w:tgtFrame="_parent" w:history="1">
              <w:r w:rsidRPr="00224276">
                <w:rPr>
                  <w:rFonts w:ascii="Arial" w:hAnsi="Arial" w:cs="Arial"/>
                  <w:sz w:val="20"/>
                </w:rPr>
                <w:t>section 1</w:t>
              </w:r>
            </w:hyperlink>
            <w:r w:rsidRPr="00224276">
              <w:rPr>
                <w:rFonts w:ascii="Arial" w:hAnsi="Arial" w:cs="Arial"/>
                <w:sz w:val="20"/>
              </w:rPr>
              <w:t xml:space="preserve">(2) of the Public Bodies Corrupt Practices Act 1889 or </w:t>
            </w:r>
            <w:hyperlink r:id="rId11" w:tgtFrame="_parent" w:history="1">
              <w:r w:rsidRPr="00224276">
                <w:rPr>
                  <w:rFonts w:ascii="Arial" w:hAnsi="Arial" w:cs="Arial"/>
                  <w:sz w:val="20"/>
                </w:rPr>
                <w:t>section 1</w:t>
              </w:r>
            </w:hyperlink>
            <w:r w:rsidRPr="00224276">
              <w:rPr>
                <w:rFonts w:ascii="Arial" w:hAnsi="Arial" w:cs="Arial"/>
                <w:sz w:val="20"/>
              </w:rPr>
              <w:t xml:space="preserve"> of the Prevention of Corruption Act 1906</w:t>
            </w:r>
          </w:p>
        </w:tc>
        <w:tc>
          <w:tcPr>
            <w:tcW w:w="2234" w:type="dxa"/>
            <w:shd w:val="clear" w:color="auto" w:fill="auto"/>
          </w:tcPr>
          <w:p w14:paraId="0E4B8005" w14:textId="77777777" w:rsidR="00224276" w:rsidRPr="00224276" w:rsidRDefault="00224276" w:rsidP="00713CBC">
            <w:pPr>
              <w:jc w:val="center"/>
              <w:rPr>
                <w:rFonts w:ascii="Arial" w:hAnsi="Arial" w:cs="Arial"/>
                <w:szCs w:val="22"/>
                <w:lang w:val="en-US"/>
              </w:rPr>
            </w:pPr>
          </w:p>
        </w:tc>
      </w:tr>
      <w:tr w:rsidR="00224276" w:rsidRPr="00224276" w14:paraId="1772C18F" w14:textId="77777777" w:rsidTr="00713CBC">
        <w:tc>
          <w:tcPr>
            <w:tcW w:w="7621" w:type="dxa"/>
            <w:shd w:val="clear" w:color="auto" w:fill="auto"/>
          </w:tcPr>
          <w:p w14:paraId="64F1149F"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A1 (c) </w:t>
            </w:r>
            <w:r w:rsidRPr="00224276">
              <w:rPr>
                <w:rFonts w:ascii="Arial" w:hAnsi="Arial" w:cs="Arial"/>
                <w:sz w:val="20"/>
              </w:rPr>
              <w:t>the common law offence of bribery</w:t>
            </w:r>
          </w:p>
        </w:tc>
        <w:tc>
          <w:tcPr>
            <w:tcW w:w="2234" w:type="dxa"/>
            <w:shd w:val="clear" w:color="auto" w:fill="auto"/>
          </w:tcPr>
          <w:p w14:paraId="0FB114AC" w14:textId="77777777" w:rsidR="00224276" w:rsidRPr="00224276" w:rsidRDefault="00224276" w:rsidP="00713CBC">
            <w:pPr>
              <w:jc w:val="center"/>
              <w:rPr>
                <w:rFonts w:ascii="Arial" w:hAnsi="Arial" w:cs="Arial"/>
                <w:szCs w:val="22"/>
                <w:lang w:val="en-US"/>
              </w:rPr>
            </w:pPr>
          </w:p>
        </w:tc>
      </w:tr>
      <w:tr w:rsidR="00224276" w:rsidRPr="00224276" w14:paraId="27E42B24" w14:textId="77777777" w:rsidTr="00713CBC">
        <w:tc>
          <w:tcPr>
            <w:tcW w:w="7621" w:type="dxa"/>
            <w:shd w:val="clear" w:color="auto" w:fill="auto"/>
          </w:tcPr>
          <w:p w14:paraId="287851D5" w14:textId="77777777" w:rsidR="00224276" w:rsidRPr="00224276" w:rsidRDefault="00224276" w:rsidP="00713CBC">
            <w:pPr>
              <w:rPr>
                <w:rFonts w:ascii="Arial" w:hAnsi="Arial" w:cs="Arial"/>
                <w:sz w:val="20"/>
                <w:lang w:val="en-US"/>
              </w:rPr>
            </w:pPr>
            <w:r w:rsidRPr="00224276">
              <w:rPr>
                <w:rFonts w:ascii="Arial" w:hAnsi="Arial" w:cs="Arial"/>
                <w:sz w:val="20"/>
                <w:lang w:val="en-US"/>
              </w:rPr>
              <w:t>A1 (d) bribery within the meaning of sections 1, 2 or 6 of the Bribery Act 2010, or section 113 of the Representation of the People Act 1983</w:t>
            </w:r>
          </w:p>
        </w:tc>
        <w:tc>
          <w:tcPr>
            <w:tcW w:w="2234" w:type="dxa"/>
            <w:shd w:val="clear" w:color="auto" w:fill="auto"/>
          </w:tcPr>
          <w:p w14:paraId="2AE82BC7" w14:textId="77777777" w:rsidR="00224276" w:rsidRPr="00224276" w:rsidRDefault="00224276" w:rsidP="00713CBC">
            <w:pPr>
              <w:jc w:val="center"/>
              <w:rPr>
                <w:rFonts w:ascii="Arial" w:hAnsi="Arial" w:cs="Arial"/>
                <w:szCs w:val="22"/>
                <w:lang w:val="en-US"/>
              </w:rPr>
            </w:pPr>
          </w:p>
        </w:tc>
      </w:tr>
      <w:tr w:rsidR="00224276" w:rsidRPr="00224276" w14:paraId="3A95095A" w14:textId="77777777" w:rsidTr="00713CBC">
        <w:tc>
          <w:tcPr>
            <w:tcW w:w="7621" w:type="dxa"/>
            <w:shd w:val="clear" w:color="auto" w:fill="auto"/>
          </w:tcPr>
          <w:p w14:paraId="7757C03E" w14:textId="77777777" w:rsidR="00224276" w:rsidRPr="00224276" w:rsidRDefault="00224276" w:rsidP="00713CBC">
            <w:pPr>
              <w:rPr>
                <w:rFonts w:ascii="Arial" w:hAnsi="Arial" w:cs="Arial"/>
                <w:sz w:val="20"/>
              </w:rPr>
            </w:pPr>
            <w:r w:rsidRPr="00224276">
              <w:rPr>
                <w:rFonts w:ascii="Arial" w:hAnsi="Arial" w:cs="Arial"/>
                <w:sz w:val="20"/>
                <w:lang w:val="en-US"/>
              </w:rPr>
              <w:t xml:space="preserve">A1 (e) where the offence relates to </w:t>
            </w:r>
            <w:r w:rsidRPr="00224276">
              <w:rPr>
                <w:rFonts w:ascii="Arial" w:hAnsi="Arial" w:cs="Arial"/>
                <w:sz w:val="20"/>
              </w:rPr>
              <w:t xml:space="preserve">fraud affecting the European Communities’ financial interests as defined by Article 1 of the Convention relating to the protection of the financial interests of the European Communities: </w:t>
            </w:r>
          </w:p>
          <w:p w14:paraId="7C770541" w14:textId="77777777" w:rsidR="00224276" w:rsidRPr="00224276" w:rsidRDefault="00224276" w:rsidP="00713CBC">
            <w:pPr>
              <w:rPr>
                <w:rFonts w:ascii="Arial" w:hAnsi="Arial" w:cs="Arial"/>
                <w:sz w:val="20"/>
                <w:lang w:val="en-US"/>
              </w:rPr>
            </w:pPr>
            <w:proofErr w:type="spellStart"/>
            <w:r w:rsidRPr="00224276">
              <w:rPr>
                <w:rFonts w:ascii="Arial" w:hAnsi="Arial" w:cs="Arial"/>
                <w:sz w:val="20"/>
                <w:lang w:val="en-US"/>
              </w:rPr>
              <w:t>i</w:t>
            </w:r>
            <w:proofErr w:type="spellEnd"/>
            <w:r w:rsidRPr="00224276">
              <w:rPr>
                <w:rFonts w:ascii="Arial" w:hAnsi="Arial" w:cs="Arial"/>
                <w:sz w:val="20"/>
                <w:lang w:val="en-US"/>
              </w:rPr>
              <w:t>) the common law offence of cheating the Revenue;</w:t>
            </w:r>
          </w:p>
          <w:p w14:paraId="7D117CD4" w14:textId="77777777" w:rsidR="00224276" w:rsidRPr="00224276" w:rsidRDefault="00224276" w:rsidP="00713CBC">
            <w:pPr>
              <w:rPr>
                <w:rFonts w:ascii="Arial" w:hAnsi="Arial" w:cs="Arial"/>
                <w:sz w:val="20"/>
                <w:lang w:val="en-US"/>
              </w:rPr>
            </w:pPr>
            <w:r w:rsidRPr="00224276">
              <w:rPr>
                <w:rFonts w:ascii="Arial" w:hAnsi="Arial" w:cs="Arial"/>
                <w:sz w:val="20"/>
                <w:lang w:val="en-US"/>
              </w:rPr>
              <w:t>ii) the common law offence of conspiracy to defraud;</w:t>
            </w:r>
          </w:p>
          <w:p w14:paraId="22EED8B6" w14:textId="77777777" w:rsidR="00224276" w:rsidRPr="00224276" w:rsidRDefault="00224276" w:rsidP="00713CBC">
            <w:pPr>
              <w:rPr>
                <w:rFonts w:ascii="Arial" w:hAnsi="Arial" w:cs="Arial"/>
                <w:sz w:val="20"/>
                <w:lang w:val="en-US"/>
              </w:rPr>
            </w:pPr>
            <w:r w:rsidRPr="00224276">
              <w:rPr>
                <w:rFonts w:ascii="Arial" w:hAnsi="Arial" w:cs="Arial"/>
                <w:sz w:val="20"/>
                <w:lang w:val="en-US"/>
              </w:rPr>
              <w:t>iii) fraud or theft within the meaning of the Theft Act 1968 the Theft Act (Northern Ireland) 1969, the Theft Act 1978 or the Theft (Northern Ireland) Order 1978;</w:t>
            </w:r>
          </w:p>
          <w:p w14:paraId="3FFC9629" w14:textId="77777777" w:rsidR="00224276" w:rsidRPr="00224276" w:rsidRDefault="00224276" w:rsidP="00713CBC">
            <w:pPr>
              <w:rPr>
                <w:rFonts w:ascii="Arial" w:hAnsi="Arial" w:cs="Arial"/>
                <w:sz w:val="20"/>
                <w:lang w:val="en-US"/>
              </w:rPr>
            </w:pPr>
            <w:r w:rsidRPr="00224276">
              <w:rPr>
                <w:rFonts w:ascii="Arial" w:hAnsi="Arial" w:cs="Arial"/>
                <w:sz w:val="20"/>
                <w:lang w:val="en-US"/>
              </w:rPr>
              <w:t>iv) fraudulent trading within the meaning of section 458 of the Companies Act 1985, article 451 of the Companies (Northern Ireland) Order 1986 or section 993 of the Companies Act 2006;</w:t>
            </w:r>
          </w:p>
          <w:p w14:paraId="581966C7" w14:textId="77777777" w:rsidR="00224276" w:rsidRPr="00224276" w:rsidRDefault="00224276" w:rsidP="00713CBC">
            <w:pPr>
              <w:rPr>
                <w:rFonts w:ascii="Arial" w:hAnsi="Arial" w:cs="Arial"/>
                <w:sz w:val="20"/>
                <w:lang w:val="en-US"/>
              </w:rPr>
            </w:pPr>
            <w:r w:rsidRPr="00224276">
              <w:rPr>
                <w:rFonts w:ascii="Arial" w:hAnsi="Arial" w:cs="Arial"/>
                <w:sz w:val="20"/>
                <w:lang w:val="en-US"/>
              </w:rPr>
              <w:t>v) fraudulent evasion within the meaning of section 170 of the Customs and Excise Management Act 1979 or section 72 of the Value Added Tax Act 1994;</w:t>
            </w:r>
          </w:p>
          <w:p w14:paraId="6188CFDC" w14:textId="77777777" w:rsidR="00224276" w:rsidRPr="00224276" w:rsidRDefault="00224276" w:rsidP="00713CBC">
            <w:pPr>
              <w:rPr>
                <w:rFonts w:ascii="Arial" w:hAnsi="Arial" w:cs="Arial"/>
                <w:sz w:val="20"/>
                <w:lang w:val="en-US"/>
              </w:rPr>
            </w:pPr>
            <w:r w:rsidRPr="00224276">
              <w:rPr>
                <w:rFonts w:ascii="Arial" w:hAnsi="Arial" w:cs="Arial"/>
                <w:sz w:val="20"/>
                <w:lang w:val="en-US"/>
              </w:rPr>
              <w:t>vi) an offence in connection with taxation in the European Union within the meaning of section 71 of the Criminal Justice Act 1993;</w:t>
            </w:r>
          </w:p>
          <w:p w14:paraId="589B1685" w14:textId="77777777" w:rsidR="00224276" w:rsidRPr="00224276" w:rsidRDefault="00224276" w:rsidP="00713CBC">
            <w:pPr>
              <w:rPr>
                <w:rFonts w:ascii="Arial" w:hAnsi="Arial" w:cs="Arial"/>
                <w:sz w:val="20"/>
                <w:lang w:val="en-US"/>
              </w:rPr>
            </w:pPr>
            <w:r w:rsidRPr="00224276">
              <w:rPr>
                <w:rFonts w:ascii="Arial" w:hAnsi="Arial" w:cs="Arial"/>
                <w:sz w:val="20"/>
                <w:lang w:val="en-US"/>
              </w:rPr>
              <w:t>vii) destroying, defacing or concealing of documents or procuring the execution of a valuable security within the meaning of section 20 of the Theft Act 1968 or section 19 of the Theft Act (Northern Ireland) 1969;</w:t>
            </w:r>
          </w:p>
          <w:p w14:paraId="50BBBFDC" w14:textId="77777777" w:rsidR="00224276" w:rsidRPr="00224276" w:rsidRDefault="00224276" w:rsidP="00713CBC">
            <w:pPr>
              <w:rPr>
                <w:rFonts w:ascii="Arial" w:hAnsi="Arial" w:cs="Arial"/>
                <w:sz w:val="20"/>
                <w:lang w:val="en-US"/>
              </w:rPr>
            </w:pPr>
            <w:r w:rsidRPr="00224276">
              <w:rPr>
                <w:rFonts w:ascii="Arial" w:hAnsi="Arial" w:cs="Arial"/>
                <w:sz w:val="20"/>
                <w:lang w:val="en-US"/>
              </w:rPr>
              <w:t>viii) fraud within the meaning of section 2, 3 or 4 of the Fraud Act 2006;</w:t>
            </w:r>
          </w:p>
          <w:p w14:paraId="4DBC4911" w14:textId="77777777" w:rsidR="00224276" w:rsidRPr="00224276" w:rsidRDefault="00224276" w:rsidP="00713CBC">
            <w:pPr>
              <w:rPr>
                <w:rFonts w:ascii="Arial" w:hAnsi="Arial" w:cs="Arial"/>
                <w:sz w:val="20"/>
                <w:lang w:val="en-US"/>
              </w:rPr>
            </w:pPr>
            <w:r w:rsidRPr="00224276">
              <w:rPr>
                <w:rFonts w:ascii="Arial" w:hAnsi="Arial" w:cs="Arial"/>
                <w:sz w:val="20"/>
                <w:lang w:val="en-US"/>
              </w:rPr>
              <w:t>ix) the possession of articles for use in frauds within the meaning of section 6 of the Fraud Act 2006, or the making, adapting, supplying or offering to supply articles for use in frauds within the meaning of section 7 of that Act;</w:t>
            </w:r>
          </w:p>
        </w:tc>
        <w:tc>
          <w:tcPr>
            <w:tcW w:w="2234" w:type="dxa"/>
            <w:shd w:val="clear" w:color="auto" w:fill="auto"/>
          </w:tcPr>
          <w:p w14:paraId="4B4BEB77" w14:textId="77777777" w:rsidR="00224276" w:rsidRPr="00224276" w:rsidRDefault="00224276" w:rsidP="00713CBC">
            <w:pPr>
              <w:jc w:val="center"/>
              <w:rPr>
                <w:rFonts w:ascii="Arial" w:hAnsi="Arial" w:cs="Arial"/>
                <w:szCs w:val="22"/>
                <w:lang w:val="en-US"/>
              </w:rPr>
            </w:pPr>
          </w:p>
        </w:tc>
      </w:tr>
      <w:tr w:rsidR="00224276" w:rsidRPr="00224276" w14:paraId="643334DC" w14:textId="77777777" w:rsidTr="00713CBC">
        <w:tc>
          <w:tcPr>
            <w:tcW w:w="7621" w:type="dxa"/>
            <w:shd w:val="clear" w:color="auto" w:fill="auto"/>
          </w:tcPr>
          <w:p w14:paraId="0294825D" w14:textId="77777777" w:rsidR="00224276" w:rsidRPr="00224276" w:rsidRDefault="00224276" w:rsidP="00713CBC">
            <w:pPr>
              <w:rPr>
                <w:rFonts w:ascii="Arial" w:hAnsi="Arial" w:cs="Arial"/>
                <w:sz w:val="20"/>
              </w:rPr>
            </w:pPr>
            <w:r w:rsidRPr="00224276">
              <w:rPr>
                <w:rFonts w:ascii="Arial" w:hAnsi="Arial" w:cs="Arial"/>
                <w:sz w:val="20"/>
                <w:lang w:val="en-US"/>
              </w:rPr>
              <w:t>A1 (f) any offence listed</w:t>
            </w:r>
            <w:r w:rsidRPr="00224276">
              <w:rPr>
                <w:rFonts w:ascii="Arial" w:hAnsi="Arial" w:cs="Arial"/>
                <w:sz w:val="20"/>
              </w:rPr>
              <w:t xml:space="preserve">: </w:t>
            </w:r>
          </w:p>
          <w:p w14:paraId="1659D3E6" w14:textId="77777777" w:rsidR="00224276" w:rsidRPr="00224276" w:rsidRDefault="00224276" w:rsidP="00713CBC">
            <w:pPr>
              <w:rPr>
                <w:rFonts w:ascii="Arial" w:hAnsi="Arial" w:cs="Arial"/>
                <w:sz w:val="20"/>
                <w:lang w:val="en-US"/>
              </w:rPr>
            </w:pPr>
            <w:proofErr w:type="spellStart"/>
            <w:r w:rsidRPr="00224276">
              <w:rPr>
                <w:rFonts w:ascii="Arial" w:hAnsi="Arial" w:cs="Arial"/>
                <w:sz w:val="20"/>
                <w:lang w:val="en-US"/>
              </w:rPr>
              <w:t>i</w:t>
            </w:r>
            <w:proofErr w:type="spellEnd"/>
            <w:r w:rsidRPr="00224276">
              <w:rPr>
                <w:rFonts w:ascii="Arial" w:hAnsi="Arial" w:cs="Arial"/>
                <w:sz w:val="20"/>
                <w:lang w:val="en-US"/>
              </w:rPr>
              <w:t>) in section 41 of the Counter Terrorism Act 2008;</w:t>
            </w:r>
          </w:p>
          <w:p w14:paraId="0F22D52F" w14:textId="77777777" w:rsidR="00224276" w:rsidRPr="00224276" w:rsidRDefault="00224276" w:rsidP="00713CBC">
            <w:pPr>
              <w:rPr>
                <w:rFonts w:ascii="Arial" w:hAnsi="Arial" w:cs="Arial"/>
                <w:sz w:val="20"/>
                <w:lang w:val="en-US"/>
              </w:rPr>
            </w:pPr>
            <w:r w:rsidRPr="00224276">
              <w:rPr>
                <w:rFonts w:ascii="Arial" w:hAnsi="Arial" w:cs="Arial"/>
                <w:sz w:val="20"/>
                <w:lang w:val="en-US"/>
              </w:rPr>
              <w:t>ii) in Schedule 2 to that Act where the court has determined that there is a terrorist connection</w:t>
            </w:r>
          </w:p>
        </w:tc>
        <w:tc>
          <w:tcPr>
            <w:tcW w:w="2234" w:type="dxa"/>
            <w:shd w:val="clear" w:color="auto" w:fill="auto"/>
          </w:tcPr>
          <w:p w14:paraId="46592026" w14:textId="77777777" w:rsidR="00224276" w:rsidRPr="00224276" w:rsidRDefault="00224276" w:rsidP="00713CBC">
            <w:pPr>
              <w:jc w:val="center"/>
              <w:rPr>
                <w:rFonts w:ascii="Arial" w:hAnsi="Arial" w:cs="Arial"/>
                <w:szCs w:val="22"/>
                <w:lang w:val="en-US"/>
              </w:rPr>
            </w:pPr>
          </w:p>
        </w:tc>
      </w:tr>
      <w:tr w:rsidR="00224276" w:rsidRPr="00224276" w14:paraId="0FEF86C4" w14:textId="77777777" w:rsidTr="00713CBC">
        <w:tc>
          <w:tcPr>
            <w:tcW w:w="7621" w:type="dxa"/>
            <w:shd w:val="clear" w:color="auto" w:fill="auto"/>
          </w:tcPr>
          <w:p w14:paraId="1B7FBAB5"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A1 (g) any offence under sections 44 to 46 of the Serious Crime Act 2007 which relates to an offence covered by subparagraph (f) </w:t>
            </w:r>
          </w:p>
        </w:tc>
        <w:tc>
          <w:tcPr>
            <w:tcW w:w="2234" w:type="dxa"/>
            <w:shd w:val="clear" w:color="auto" w:fill="auto"/>
          </w:tcPr>
          <w:p w14:paraId="0E2A82FB" w14:textId="77777777" w:rsidR="00224276" w:rsidRPr="00224276" w:rsidRDefault="00224276" w:rsidP="00713CBC">
            <w:pPr>
              <w:jc w:val="center"/>
              <w:rPr>
                <w:rFonts w:ascii="Arial" w:hAnsi="Arial" w:cs="Arial"/>
                <w:szCs w:val="22"/>
                <w:lang w:val="en-US"/>
              </w:rPr>
            </w:pPr>
          </w:p>
        </w:tc>
      </w:tr>
      <w:tr w:rsidR="00224276" w:rsidRPr="00224276" w14:paraId="53F9AE6E" w14:textId="77777777" w:rsidTr="00713CBC">
        <w:tc>
          <w:tcPr>
            <w:tcW w:w="7621" w:type="dxa"/>
            <w:shd w:val="clear" w:color="auto" w:fill="auto"/>
          </w:tcPr>
          <w:p w14:paraId="7311CDCA" w14:textId="77777777" w:rsidR="00224276" w:rsidRPr="00224276" w:rsidRDefault="00224276" w:rsidP="00713CBC">
            <w:pPr>
              <w:rPr>
                <w:rFonts w:ascii="Arial" w:hAnsi="Arial" w:cs="Arial"/>
                <w:sz w:val="20"/>
                <w:lang w:val="en-US"/>
              </w:rPr>
            </w:pPr>
            <w:r w:rsidRPr="00224276">
              <w:rPr>
                <w:rFonts w:ascii="Arial" w:hAnsi="Arial" w:cs="Arial"/>
                <w:sz w:val="20"/>
                <w:lang w:val="en-US"/>
              </w:rPr>
              <w:t>A1 (h) money laundering within the meaning of sections 340(11) and 415 of the Proceeds of Crime Act 2002</w:t>
            </w:r>
          </w:p>
        </w:tc>
        <w:tc>
          <w:tcPr>
            <w:tcW w:w="2234" w:type="dxa"/>
            <w:shd w:val="clear" w:color="auto" w:fill="auto"/>
          </w:tcPr>
          <w:p w14:paraId="0D10AE41" w14:textId="77777777" w:rsidR="00224276" w:rsidRPr="00224276" w:rsidRDefault="00224276" w:rsidP="00713CBC">
            <w:pPr>
              <w:jc w:val="center"/>
              <w:rPr>
                <w:rFonts w:ascii="Arial" w:hAnsi="Arial" w:cs="Arial"/>
                <w:szCs w:val="22"/>
                <w:lang w:val="en-US"/>
              </w:rPr>
            </w:pPr>
          </w:p>
        </w:tc>
      </w:tr>
      <w:tr w:rsidR="00224276" w:rsidRPr="00224276" w14:paraId="13C32AEC" w14:textId="77777777" w:rsidTr="00713CBC">
        <w:tc>
          <w:tcPr>
            <w:tcW w:w="7621" w:type="dxa"/>
            <w:shd w:val="clear" w:color="auto" w:fill="auto"/>
          </w:tcPr>
          <w:p w14:paraId="2CA5A25B" w14:textId="77777777" w:rsidR="00224276" w:rsidRPr="00224276" w:rsidRDefault="00224276" w:rsidP="00713CBC">
            <w:pPr>
              <w:rPr>
                <w:rFonts w:ascii="Arial" w:hAnsi="Arial" w:cs="Arial"/>
                <w:sz w:val="20"/>
                <w:lang w:val="en-US"/>
              </w:rPr>
            </w:pPr>
            <w:r w:rsidRPr="00224276">
              <w:rPr>
                <w:rFonts w:ascii="Arial" w:hAnsi="Arial" w:cs="Arial"/>
                <w:sz w:val="20"/>
                <w:lang w:val="en-US"/>
              </w:rPr>
              <w:t>A1 (</w:t>
            </w:r>
            <w:proofErr w:type="spellStart"/>
            <w:r w:rsidRPr="00224276">
              <w:rPr>
                <w:rFonts w:ascii="Arial" w:hAnsi="Arial" w:cs="Arial"/>
                <w:sz w:val="20"/>
                <w:lang w:val="en-US"/>
              </w:rPr>
              <w:t>i</w:t>
            </w:r>
            <w:proofErr w:type="spellEnd"/>
            <w:r w:rsidRPr="00224276">
              <w:rPr>
                <w:rFonts w:ascii="Arial" w:hAnsi="Arial" w:cs="Arial"/>
                <w:sz w:val="20"/>
                <w:lang w:val="en-US"/>
              </w:rPr>
              <w:t>) an offence in connection with the proceeds of criminal conduct within the meaning of section 93A, 93B or 93C of the Criminal Justice Act 1988 or article 45, 46 or 47 of the Proceeds of Crime (Northern Ireland) Order 1996</w:t>
            </w:r>
          </w:p>
        </w:tc>
        <w:tc>
          <w:tcPr>
            <w:tcW w:w="2234" w:type="dxa"/>
            <w:shd w:val="clear" w:color="auto" w:fill="auto"/>
          </w:tcPr>
          <w:p w14:paraId="69524237" w14:textId="77777777" w:rsidR="00224276" w:rsidRPr="00224276" w:rsidRDefault="00224276" w:rsidP="00713CBC">
            <w:pPr>
              <w:jc w:val="center"/>
              <w:rPr>
                <w:rFonts w:ascii="Arial" w:hAnsi="Arial" w:cs="Arial"/>
                <w:szCs w:val="22"/>
                <w:lang w:val="en-US"/>
              </w:rPr>
            </w:pPr>
          </w:p>
        </w:tc>
      </w:tr>
      <w:tr w:rsidR="00224276" w:rsidRPr="00224276" w14:paraId="77DB98A0" w14:textId="77777777" w:rsidTr="00713CBC">
        <w:tc>
          <w:tcPr>
            <w:tcW w:w="7621" w:type="dxa"/>
            <w:shd w:val="clear" w:color="auto" w:fill="auto"/>
          </w:tcPr>
          <w:p w14:paraId="41526BA3" w14:textId="77777777" w:rsidR="00224276" w:rsidRPr="00224276" w:rsidRDefault="00224276" w:rsidP="00713CBC">
            <w:pPr>
              <w:rPr>
                <w:rFonts w:ascii="Arial" w:hAnsi="Arial" w:cs="Arial"/>
                <w:sz w:val="20"/>
                <w:lang w:val="en-US"/>
              </w:rPr>
            </w:pPr>
            <w:r w:rsidRPr="00224276">
              <w:rPr>
                <w:rFonts w:ascii="Arial" w:hAnsi="Arial" w:cs="Arial"/>
                <w:sz w:val="20"/>
                <w:lang w:val="en-US"/>
              </w:rPr>
              <w:t xml:space="preserve">A1 (j) an offence under section 4 of the Asylum and Immigration (Treatment of Claimants, </w:t>
            </w:r>
            <w:proofErr w:type="spellStart"/>
            <w:r w:rsidRPr="00224276">
              <w:rPr>
                <w:rFonts w:ascii="Arial" w:hAnsi="Arial" w:cs="Arial"/>
                <w:sz w:val="20"/>
                <w:lang w:val="en-US"/>
              </w:rPr>
              <w:t>etc</w:t>
            </w:r>
            <w:proofErr w:type="spellEnd"/>
            <w:r w:rsidRPr="00224276">
              <w:rPr>
                <w:rFonts w:ascii="Arial" w:hAnsi="Arial" w:cs="Arial"/>
                <w:sz w:val="20"/>
                <w:lang w:val="en-US"/>
              </w:rPr>
              <w:t>) Act 2004</w:t>
            </w:r>
          </w:p>
        </w:tc>
        <w:tc>
          <w:tcPr>
            <w:tcW w:w="2234" w:type="dxa"/>
            <w:shd w:val="clear" w:color="auto" w:fill="auto"/>
          </w:tcPr>
          <w:p w14:paraId="11F82622" w14:textId="77777777" w:rsidR="00224276" w:rsidRPr="00224276" w:rsidRDefault="00224276" w:rsidP="00713CBC">
            <w:pPr>
              <w:jc w:val="center"/>
              <w:rPr>
                <w:rFonts w:ascii="Arial" w:hAnsi="Arial" w:cs="Arial"/>
                <w:szCs w:val="22"/>
                <w:lang w:val="en-US"/>
              </w:rPr>
            </w:pPr>
          </w:p>
        </w:tc>
      </w:tr>
      <w:tr w:rsidR="00224276" w:rsidRPr="00224276" w14:paraId="42A1993D" w14:textId="77777777" w:rsidTr="00713CBC">
        <w:tc>
          <w:tcPr>
            <w:tcW w:w="7621" w:type="dxa"/>
            <w:shd w:val="clear" w:color="auto" w:fill="auto"/>
          </w:tcPr>
          <w:p w14:paraId="3E7B2DC2" w14:textId="77777777" w:rsidR="00224276" w:rsidRPr="00224276" w:rsidRDefault="00224276" w:rsidP="00713CBC">
            <w:pPr>
              <w:rPr>
                <w:rFonts w:ascii="Arial" w:hAnsi="Arial" w:cs="Arial"/>
                <w:sz w:val="20"/>
                <w:lang w:val="en-US"/>
              </w:rPr>
            </w:pPr>
            <w:r w:rsidRPr="00224276">
              <w:rPr>
                <w:rFonts w:ascii="Arial" w:hAnsi="Arial" w:cs="Arial"/>
                <w:sz w:val="20"/>
                <w:lang w:val="en-US"/>
              </w:rPr>
              <w:t>A1 (k) an offence under section 59A of the Sexual Offences Act 2003</w:t>
            </w:r>
          </w:p>
        </w:tc>
        <w:tc>
          <w:tcPr>
            <w:tcW w:w="2234" w:type="dxa"/>
            <w:shd w:val="clear" w:color="auto" w:fill="auto"/>
          </w:tcPr>
          <w:p w14:paraId="16973A3B" w14:textId="77777777" w:rsidR="00224276" w:rsidRPr="00224276" w:rsidRDefault="00224276" w:rsidP="00713CBC">
            <w:pPr>
              <w:jc w:val="center"/>
              <w:rPr>
                <w:rFonts w:ascii="Arial" w:hAnsi="Arial" w:cs="Arial"/>
                <w:szCs w:val="22"/>
                <w:lang w:val="en-US"/>
              </w:rPr>
            </w:pPr>
          </w:p>
        </w:tc>
      </w:tr>
      <w:tr w:rsidR="00224276" w:rsidRPr="00224276" w14:paraId="045AFA38" w14:textId="77777777" w:rsidTr="00713CBC">
        <w:tc>
          <w:tcPr>
            <w:tcW w:w="7621" w:type="dxa"/>
            <w:shd w:val="clear" w:color="auto" w:fill="auto"/>
          </w:tcPr>
          <w:p w14:paraId="4C808EA7" w14:textId="77777777" w:rsidR="00224276" w:rsidRPr="00224276" w:rsidRDefault="00224276" w:rsidP="00713CBC">
            <w:pPr>
              <w:rPr>
                <w:rFonts w:ascii="Arial" w:hAnsi="Arial" w:cs="Arial"/>
                <w:sz w:val="20"/>
                <w:lang w:val="en-US"/>
              </w:rPr>
            </w:pPr>
            <w:r w:rsidRPr="00224276">
              <w:rPr>
                <w:rFonts w:ascii="Arial" w:hAnsi="Arial" w:cs="Arial"/>
                <w:sz w:val="20"/>
                <w:lang w:val="en-US"/>
              </w:rPr>
              <w:t>A1 (l) an offence under section 71 of the Coroners and Justice Act 2009</w:t>
            </w:r>
          </w:p>
        </w:tc>
        <w:tc>
          <w:tcPr>
            <w:tcW w:w="2234" w:type="dxa"/>
            <w:shd w:val="clear" w:color="auto" w:fill="auto"/>
          </w:tcPr>
          <w:p w14:paraId="7AED802B" w14:textId="77777777" w:rsidR="00224276" w:rsidRPr="00224276" w:rsidRDefault="00224276" w:rsidP="00713CBC">
            <w:pPr>
              <w:jc w:val="center"/>
              <w:rPr>
                <w:rFonts w:ascii="Arial" w:hAnsi="Arial" w:cs="Arial"/>
                <w:szCs w:val="22"/>
                <w:lang w:val="en-US"/>
              </w:rPr>
            </w:pPr>
          </w:p>
        </w:tc>
      </w:tr>
      <w:tr w:rsidR="00224276" w:rsidRPr="00224276" w14:paraId="0D734D53" w14:textId="77777777" w:rsidTr="00713CBC">
        <w:tc>
          <w:tcPr>
            <w:tcW w:w="7621" w:type="dxa"/>
            <w:shd w:val="clear" w:color="auto" w:fill="auto"/>
          </w:tcPr>
          <w:p w14:paraId="313DEEEA" w14:textId="77777777" w:rsidR="00224276" w:rsidRPr="00224276" w:rsidRDefault="00224276" w:rsidP="00713CBC">
            <w:pPr>
              <w:rPr>
                <w:rFonts w:ascii="Arial" w:hAnsi="Arial" w:cs="Arial"/>
                <w:sz w:val="20"/>
                <w:lang w:val="en-US"/>
              </w:rPr>
            </w:pPr>
            <w:r w:rsidRPr="00224276">
              <w:rPr>
                <w:rFonts w:ascii="Arial" w:hAnsi="Arial" w:cs="Arial"/>
                <w:sz w:val="20"/>
                <w:lang w:val="en-US"/>
              </w:rPr>
              <w:t>A1 (m) an offence in connection with the proceeds of drug trafficking within the meaning of section 49, 50 or 51 of the Drug Trafficking Act 1994</w:t>
            </w:r>
          </w:p>
        </w:tc>
        <w:tc>
          <w:tcPr>
            <w:tcW w:w="2234" w:type="dxa"/>
            <w:shd w:val="clear" w:color="auto" w:fill="auto"/>
          </w:tcPr>
          <w:p w14:paraId="3003662B" w14:textId="77777777" w:rsidR="00224276" w:rsidRPr="00224276" w:rsidRDefault="00224276" w:rsidP="00713CBC">
            <w:pPr>
              <w:jc w:val="center"/>
              <w:rPr>
                <w:rFonts w:ascii="Arial" w:hAnsi="Arial" w:cs="Arial"/>
                <w:szCs w:val="22"/>
                <w:lang w:val="en-US"/>
              </w:rPr>
            </w:pPr>
          </w:p>
        </w:tc>
      </w:tr>
      <w:tr w:rsidR="00224276" w:rsidRPr="00224276" w14:paraId="7A561866" w14:textId="77777777" w:rsidTr="00713CBC">
        <w:tc>
          <w:tcPr>
            <w:tcW w:w="7621" w:type="dxa"/>
            <w:shd w:val="clear" w:color="auto" w:fill="auto"/>
          </w:tcPr>
          <w:p w14:paraId="1B6A2A7E" w14:textId="77777777" w:rsidR="00224276" w:rsidRPr="00224276" w:rsidRDefault="00224276" w:rsidP="00713CBC">
            <w:pPr>
              <w:rPr>
                <w:rFonts w:ascii="Arial" w:hAnsi="Arial" w:cs="Arial"/>
                <w:sz w:val="20"/>
              </w:rPr>
            </w:pPr>
            <w:r w:rsidRPr="00224276">
              <w:rPr>
                <w:rFonts w:ascii="Arial" w:hAnsi="Arial" w:cs="Arial"/>
                <w:sz w:val="20"/>
                <w:lang w:val="en-US"/>
              </w:rPr>
              <w:t>A1 (n) any other offence within the meaning of Article 57(1) of the Public Directive</w:t>
            </w:r>
            <w:r w:rsidRPr="00224276">
              <w:rPr>
                <w:rFonts w:ascii="Arial" w:hAnsi="Arial" w:cs="Arial"/>
                <w:sz w:val="20"/>
              </w:rPr>
              <w:t xml:space="preserve">: </w:t>
            </w:r>
          </w:p>
          <w:p w14:paraId="52ECE63C" w14:textId="77777777" w:rsidR="00224276" w:rsidRPr="00224276" w:rsidRDefault="00224276" w:rsidP="00713CBC">
            <w:pPr>
              <w:rPr>
                <w:rFonts w:ascii="Arial" w:hAnsi="Arial" w:cs="Arial"/>
                <w:sz w:val="20"/>
                <w:lang w:val="en-US"/>
              </w:rPr>
            </w:pPr>
            <w:proofErr w:type="spellStart"/>
            <w:r w:rsidRPr="00224276">
              <w:rPr>
                <w:rFonts w:ascii="Arial" w:hAnsi="Arial" w:cs="Arial"/>
                <w:sz w:val="20"/>
                <w:lang w:val="en-US"/>
              </w:rPr>
              <w:lastRenderedPageBreak/>
              <w:t>i</w:t>
            </w:r>
            <w:proofErr w:type="spellEnd"/>
            <w:r w:rsidRPr="00224276">
              <w:rPr>
                <w:rFonts w:ascii="Arial" w:hAnsi="Arial" w:cs="Arial"/>
                <w:sz w:val="20"/>
                <w:lang w:val="en-US"/>
              </w:rPr>
              <w:t xml:space="preserve">) as defined by the law of any jurisdiction outside England and Wales and Northern Ireland; or </w:t>
            </w:r>
          </w:p>
          <w:p w14:paraId="65496A0E" w14:textId="77777777" w:rsidR="00224276" w:rsidRPr="00224276" w:rsidRDefault="00224276" w:rsidP="00713CBC">
            <w:pPr>
              <w:rPr>
                <w:rFonts w:ascii="Arial" w:hAnsi="Arial" w:cs="Arial"/>
                <w:sz w:val="20"/>
                <w:lang w:val="en-US"/>
              </w:rPr>
            </w:pPr>
            <w:r w:rsidRPr="00224276">
              <w:rPr>
                <w:rFonts w:ascii="Arial" w:hAnsi="Arial" w:cs="Arial"/>
                <w:sz w:val="20"/>
                <w:lang w:val="en-US"/>
              </w:rPr>
              <w:t>ii) created, after the day on which these Regulations were made, in the law of England and Wales and Northern Ireland</w:t>
            </w:r>
          </w:p>
        </w:tc>
        <w:tc>
          <w:tcPr>
            <w:tcW w:w="2234" w:type="dxa"/>
            <w:shd w:val="clear" w:color="auto" w:fill="auto"/>
          </w:tcPr>
          <w:p w14:paraId="4C768842" w14:textId="77777777" w:rsidR="00224276" w:rsidRPr="00224276" w:rsidRDefault="00224276" w:rsidP="00713CBC">
            <w:pPr>
              <w:jc w:val="center"/>
              <w:rPr>
                <w:rFonts w:ascii="Arial" w:hAnsi="Arial" w:cs="Arial"/>
                <w:szCs w:val="22"/>
                <w:lang w:val="en-US"/>
              </w:rPr>
            </w:pPr>
          </w:p>
        </w:tc>
      </w:tr>
    </w:tbl>
    <w:p w14:paraId="53F30BBF" w14:textId="77777777" w:rsidR="00224276" w:rsidRPr="00224276" w:rsidRDefault="00224276" w:rsidP="00224276">
      <w:pPr>
        <w:rPr>
          <w:rFonts w:ascii="Arial" w:hAnsi="Arial" w:cs="Arial"/>
          <w:szCs w:val="22"/>
          <w:lang w:val="en-US"/>
        </w:rPr>
      </w:pPr>
    </w:p>
    <w:p w14:paraId="2E16809E" w14:textId="77777777" w:rsidR="00224276" w:rsidRPr="00224276" w:rsidRDefault="00224276" w:rsidP="00224276">
      <w:pPr>
        <w:rPr>
          <w:rFonts w:ascii="Arial" w:hAnsi="Arial" w:cs="Arial"/>
          <w:b/>
          <w:sz w:val="20"/>
          <w:lang w:val="en-US"/>
        </w:rPr>
      </w:pPr>
      <w:r w:rsidRPr="00224276">
        <w:rPr>
          <w:rFonts w:ascii="Arial" w:hAnsi="Arial" w:cs="Arial"/>
          <w:b/>
          <w:sz w:val="20"/>
          <w:lang w:val="en-US"/>
        </w:rPr>
        <w:t xml:space="preserve">A2 – Non-payment of taxes. Are any of the following true of your </w:t>
      </w:r>
      <w:proofErr w:type="spellStart"/>
      <w:proofErr w:type="gramStart"/>
      <w:r w:rsidRPr="00224276">
        <w:rPr>
          <w:rFonts w:ascii="Arial" w:hAnsi="Arial" w:cs="Arial"/>
          <w:b/>
          <w:sz w:val="20"/>
          <w:lang w:val="en-US"/>
        </w:rPr>
        <w:t>organisation</w:t>
      </w:r>
      <w:proofErr w:type="spellEnd"/>
      <w:r w:rsidRPr="00224276">
        <w:rPr>
          <w:rFonts w:ascii="Arial" w:hAnsi="Arial" w:cs="Arial"/>
          <w:b/>
          <w:sz w:val="20"/>
          <w:lang w:val="en-US"/>
        </w:rPr>
        <w:t>.</w:t>
      </w:r>
      <w:proofErr w:type="gramEnd"/>
    </w:p>
    <w:p w14:paraId="30510C42" w14:textId="77777777" w:rsidR="00224276" w:rsidRPr="00224276" w:rsidRDefault="00224276" w:rsidP="00224276">
      <w:pPr>
        <w:rPr>
          <w:rFonts w:ascii="Arial" w:hAnsi="Arial" w:cs="Arial"/>
          <w:b/>
          <w:sz w:val="20"/>
          <w:lang w:val="en-US"/>
        </w:rPr>
      </w:pPr>
    </w:p>
    <w:p w14:paraId="0BBBFB72" w14:textId="7CB4571B" w:rsidR="00224276" w:rsidRPr="00224276" w:rsidRDefault="00224276" w:rsidP="00224276">
      <w:pPr>
        <w:rPr>
          <w:rFonts w:ascii="Arial" w:hAnsi="Arial" w:cs="Arial"/>
          <w:b/>
          <w:sz w:val="20"/>
          <w:lang w:val="en-US"/>
        </w:rPr>
      </w:pPr>
      <w:r w:rsidRPr="00224276">
        <w:rPr>
          <w:rFonts w:ascii="Arial" w:hAnsi="Arial" w:cs="Arial"/>
          <w:sz w:val="20"/>
          <w:lang w:val="en-US"/>
        </w:rPr>
        <w:t>If you have answered Yes to either question in A2, please use the additional box under A2(b) to provide further details</w:t>
      </w:r>
      <w:r w:rsidR="00633DB3">
        <w:rPr>
          <w:rFonts w:ascii="Arial" w:hAnsi="Arial" w:cs="Arial"/>
          <w:sz w:val="20"/>
          <w:lang w:val="en-US"/>
        </w:rPr>
        <w:t xml:space="preserve"> </w:t>
      </w:r>
      <w:r w:rsidRPr="00224276">
        <w:rPr>
          <w:rFonts w:ascii="Arial" w:hAnsi="Arial" w:cs="Arial"/>
          <w:sz w:val="20"/>
          <w:lang w:val="en-US"/>
        </w:rPr>
        <w:t>and please also confirm whether you have paid, or have entered into a binding arrangement with a view to paying, including, where applicable, any accrued interest and/or fines</w:t>
      </w:r>
      <w:r w:rsidRPr="00224276">
        <w:rPr>
          <w:rFonts w:ascii="Arial" w:hAnsi="Arial" w:cs="Arial"/>
          <w:b/>
          <w:sz w:val="20"/>
          <w:lang w:val="en-US"/>
        </w:rPr>
        <w:t>:</w:t>
      </w:r>
    </w:p>
    <w:p w14:paraId="45AA0560" w14:textId="77777777" w:rsidR="00224276" w:rsidRPr="00224276" w:rsidRDefault="00224276" w:rsidP="00224276">
      <w:pPr>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4"/>
      </w:tblGrid>
      <w:tr w:rsidR="00224276" w:rsidRPr="00224276" w14:paraId="4EBD978D" w14:textId="77777777" w:rsidTr="00713CBC">
        <w:tc>
          <w:tcPr>
            <w:tcW w:w="7621" w:type="dxa"/>
            <w:shd w:val="clear" w:color="auto" w:fill="D9D9D9"/>
          </w:tcPr>
          <w:p w14:paraId="269D2039" w14:textId="77777777" w:rsidR="00224276" w:rsidRPr="00224276" w:rsidRDefault="00224276" w:rsidP="00713CBC">
            <w:pPr>
              <w:jc w:val="center"/>
              <w:rPr>
                <w:rFonts w:ascii="Arial" w:hAnsi="Arial" w:cs="Arial"/>
                <w:b/>
                <w:sz w:val="20"/>
                <w:lang w:val="en-US"/>
              </w:rPr>
            </w:pPr>
            <w:r w:rsidRPr="00224276">
              <w:rPr>
                <w:rFonts w:ascii="Arial" w:hAnsi="Arial" w:cs="Arial"/>
                <w:b/>
                <w:sz w:val="20"/>
                <w:lang w:val="en-US"/>
              </w:rPr>
              <w:t>Criteria</w:t>
            </w:r>
          </w:p>
        </w:tc>
        <w:tc>
          <w:tcPr>
            <w:tcW w:w="2234" w:type="dxa"/>
            <w:shd w:val="clear" w:color="auto" w:fill="D9D9D9"/>
          </w:tcPr>
          <w:p w14:paraId="74E9F735" w14:textId="77777777" w:rsidR="00224276" w:rsidRPr="00224276" w:rsidRDefault="00224276" w:rsidP="00713CBC">
            <w:pPr>
              <w:jc w:val="center"/>
              <w:rPr>
                <w:rFonts w:ascii="Arial" w:hAnsi="Arial" w:cs="Arial"/>
                <w:b/>
                <w:sz w:val="20"/>
                <w:lang w:val="en-US"/>
              </w:rPr>
            </w:pPr>
            <w:r w:rsidRPr="00224276">
              <w:rPr>
                <w:rFonts w:ascii="Arial" w:hAnsi="Arial" w:cs="Arial"/>
                <w:b/>
                <w:sz w:val="20"/>
                <w:lang w:val="en-US"/>
              </w:rPr>
              <w:t>Answer (Yes or No)</w:t>
            </w:r>
          </w:p>
        </w:tc>
      </w:tr>
      <w:tr w:rsidR="00224276" w:rsidRPr="00224276" w14:paraId="16E09951" w14:textId="77777777" w:rsidTr="00713CBC">
        <w:tc>
          <w:tcPr>
            <w:tcW w:w="7621" w:type="dxa"/>
            <w:shd w:val="clear" w:color="auto" w:fill="auto"/>
          </w:tcPr>
          <w:p w14:paraId="5A6BDA42" w14:textId="77777777" w:rsidR="00224276" w:rsidRPr="00224276" w:rsidRDefault="00224276" w:rsidP="00713CBC">
            <w:pPr>
              <w:rPr>
                <w:rFonts w:ascii="Arial" w:hAnsi="Arial" w:cs="Arial"/>
                <w:sz w:val="20"/>
                <w:lang w:val="en-US"/>
              </w:rPr>
            </w:pPr>
            <w:r w:rsidRPr="00224276">
              <w:rPr>
                <w:rFonts w:ascii="Arial" w:hAnsi="Arial" w:cs="Arial"/>
                <w:sz w:val="20"/>
                <w:lang w:val="en-US"/>
              </w:rPr>
              <w:t>A2 (a) is in breach of its obligations relating to the payment of taxes or social security contributions</w:t>
            </w:r>
          </w:p>
        </w:tc>
        <w:tc>
          <w:tcPr>
            <w:tcW w:w="2234" w:type="dxa"/>
            <w:shd w:val="clear" w:color="auto" w:fill="auto"/>
          </w:tcPr>
          <w:p w14:paraId="76A0EE3D" w14:textId="77777777" w:rsidR="00224276" w:rsidRPr="00224276" w:rsidRDefault="00224276" w:rsidP="00713CBC">
            <w:pPr>
              <w:jc w:val="center"/>
              <w:rPr>
                <w:rFonts w:ascii="Arial" w:hAnsi="Arial" w:cs="Arial"/>
                <w:sz w:val="20"/>
                <w:lang w:val="en-US"/>
              </w:rPr>
            </w:pPr>
          </w:p>
        </w:tc>
      </w:tr>
      <w:tr w:rsidR="00224276" w:rsidRPr="00224276" w14:paraId="17E9EE79" w14:textId="77777777" w:rsidTr="00713CBC">
        <w:tc>
          <w:tcPr>
            <w:tcW w:w="7621" w:type="dxa"/>
            <w:shd w:val="clear" w:color="auto" w:fill="auto"/>
          </w:tcPr>
          <w:p w14:paraId="41667558" w14:textId="77777777" w:rsidR="00224276" w:rsidRPr="00224276" w:rsidRDefault="00224276" w:rsidP="00713CBC">
            <w:pPr>
              <w:rPr>
                <w:rFonts w:ascii="Arial" w:hAnsi="Arial" w:cs="Arial"/>
                <w:sz w:val="20"/>
                <w:lang w:val="en-US"/>
              </w:rPr>
            </w:pPr>
            <w:r w:rsidRPr="00224276">
              <w:rPr>
                <w:rFonts w:ascii="Arial" w:hAnsi="Arial" w:cs="Arial"/>
                <w:sz w:val="20"/>
                <w:lang w:val="en-US"/>
              </w:rPr>
              <w:t>A2 (b) the breach has been established by a judicial or administrative decision having final and binding effect in accordance with the legal provisions of the country in which it is established or with those of any of the jurisdictions of the United Kingdom</w:t>
            </w:r>
          </w:p>
        </w:tc>
        <w:tc>
          <w:tcPr>
            <w:tcW w:w="2234" w:type="dxa"/>
            <w:shd w:val="clear" w:color="auto" w:fill="auto"/>
          </w:tcPr>
          <w:p w14:paraId="12B07E4C" w14:textId="77777777" w:rsidR="00224276" w:rsidRPr="00224276" w:rsidRDefault="00224276" w:rsidP="00713CBC">
            <w:pPr>
              <w:jc w:val="center"/>
              <w:rPr>
                <w:rFonts w:ascii="Arial" w:hAnsi="Arial" w:cs="Arial"/>
                <w:sz w:val="20"/>
                <w:lang w:val="en-US"/>
              </w:rPr>
            </w:pPr>
          </w:p>
        </w:tc>
      </w:tr>
    </w:tbl>
    <w:p w14:paraId="046E48AA" w14:textId="77777777" w:rsidR="00224276" w:rsidRPr="00224276" w:rsidRDefault="00224276" w:rsidP="00224276">
      <w:pPr>
        <w:rPr>
          <w:rFonts w:ascii="Arial" w:hAnsi="Arial" w:cs="Arial"/>
          <w:szCs w:val="22"/>
          <w:lang w:val="en-US"/>
        </w:rPr>
      </w:pPr>
    </w:p>
    <w:p w14:paraId="15E657C9" w14:textId="77777777" w:rsidR="00224276" w:rsidRPr="00633DB3" w:rsidRDefault="00224276" w:rsidP="00224276">
      <w:pPr>
        <w:rPr>
          <w:rFonts w:ascii="Arial" w:hAnsi="Arial" w:cs="Arial"/>
          <w:sz w:val="20"/>
          <w:lang w:val="en-US"/>
        </w:rPr>
      </w:pPr>
      <w:r w:rsidRPr="00633DB3">
        <w:rPr>
          <w:rFonts w:ascii="Arial" w:hAnsi="Arial" w:cs="Arial"/>
          <w:sz w:val="20"/>
          <w:lang w:val="en-US"/>
        </w:rPr>
        <w:t>Provide Further Information (if applicable):</w:t>
      </w:r>
    </w:p>
    <w:p w14:paraId="40C26C12" w14:textId="77777777" w:rsidR="00224276" w:rsidRPr="00633DB3" w:rsidRDefault="00224276" w:rsidP="00633DB3">
      <w:pPr>
        <w:pBdr>
          <w:top w:val="single" w:sz="4" w:space="1" w:color="auto"/>
          <w:left w:val="single" w:sz="4" w:space="4" w:color="auto"/>
          <w:bottom w:val="single" w:sz="4" w:space="1" w:color="auto"/>
          <w:right w:val="single" w:sz="4" w:space="0" w:color="auto"/>
        </w:pBdr>
        <w:rPr>
          <w:rFonts w:ascii="Arial" w:hAnsi="Arial" w:cs="Arial"/>
          <w:sz w:val="20"/>
          <w:lang w:val="en-US"/>
        </w:rPr>
      </w:pPr>
    </w:p>
    <w:p w14:paraId="7DB8D543" w14:textId="77777777" w:rsidR="00224276" w:rsidRPr="00633DB3" w:rsidRDefault="00224276" w:rsidP="00633DB3">
      <w:pPr>
        <w:pBdr>
          <w:top w:val="single" w:sz="4" w:space="1" w:color="auto"/>
          <w:left w:val="single" w:sz="4" w:space="4" w:color="auto"/>
          <w:bottom w:val="single" w:sz="4" w:space="1" w:color="auto"/>
          <w:right w:val="single" w:sz="4" w:space="0" w:color="auto"/>
        </w:pBdr>
        <w:rPr>
          <w:rFonts w:ascii="Arial" w:hAnsi="Arial" w:cs="Arial"/>
          <w:sz w:val="20"/>
          <w:lang w:val="en-US"/>
        </w:rPr>
      </w:pPr>
    </w:p>
    <w:p w14:paraId="36DA6CAB" w14:textId="77777777" w:rsidR="00224276" w:rsidRPr="00633DB3" w:rsidRDefault="00224276" w:rsidP="00633DB3">
      <w:pPr>
        <w:pBdr>
          <w:top w:val="single" w:sz="4" w:space="1" w:color="auto"/>
          <w:left w:val="single" w:sz="4" w:space="4" w:color="auto"/>
          <w:bottom w:val="single" w:sz="4" w:space="1" w:color="auto"/>
          <w:right w:val="single" w:sz="4" w:space="0" w:color="auto"/>
        </w:pBdr>
        <w:rPr>
          <w:rFonts w:ascii="Arial" w:hAnsi="Arial" w:cs="Arial"/>
          <w:sz w:val="20"/>
          <w:lang w:val="en-US"/>
        </w:rPr>
      </w:pPr>
    </w:p>
    <w:p w14:paraId="7487A360" w14:textId="77777777" w:rsidR="00224276" w:rsidRPr="00633DB3" w:rsidRDefault="00224276" w:rsidP="00633DB3">
      <w:pPr>
        <w:pBdr>
          <w:top w:val="single" w:sz="4" w:space="1" w:color="auto"/>
          <w:left w:val="single" w:sz="4" w:space="4" w:color="auto"/>
          <w:bottom w:val="single" w:sz="4" w:space="1" w:color="auto"/>
          <w:right w:val="single" w:sz="4" w:space="0" w:color="auto"/>
        </w:pBdr>
        <w:rPr>
          <w:rFonts w:ascii="Arial" w:hAnsi="Arial" w:cs="Arial"/>
          <w:sz w:val="20"/>
          <w:lang w:val="en-US"/>
        </w:rPr>
      </w:pPr>
    </w:p>
    <w:p w14:paraId="1293901D" w14:textId="77777777" w:rsidR="00224276" w:rsidRPr="00224276" w:rsidRDefault="00224276" w:rsidP="00224276">
      <w:pPr>
        <w:rPr>
          <w:rFonts w:ascii="Arial" w:hAnsi="Arial" w:cs="Arial"/>
          <w:b/>
          <w:szCs w:val="22"/>
          <w:lang w:val="en-US"/>
        </w:rPr>
      </w:pPr>
    </w:p>
    <w:p w14:paraId="420C744A" w14:textId="77777777" w:rsidR="00224276" w:rsidRPr="00633DB3" w:rsidRDefault="00224276" w:rsidP="00224276">
      <w:pPr>
        <w:rPr>
          <w:rFonts w:ascii="Arial" w:hAnsi="Arial" w:cs="Arial"/>
          <w:b/>
          <w:sz w:val="20"/>
          <w:lang w:val="en-US"/>
        </w:rPr>
      </w:pPr>
      <w:r w:rsidRPr="00633DB3">
        <w:rPr>
          <w:rFonts w:ascii="Arial" w:hAnsi="Arial" w:cs="Arial"/>
          <w:b/>
          <w:sz w:val="20"/>
          <w:lang w:val="en-US"/>
        </w:rPr>
        <w:t xml:space="preserve">A3 – Grounds for Discretionary Exclusion. Within the past three years, please indicate if any of the following situations have applied, or currently apply, to your </w:t>
      </w:r>
      <w:proofErr w:type="spellStart"/>
      <w:r w:rsidRPr="00633DB3">
        <w:rPr>
          <w:rFonts w:ascii="Arial" w:hAnsi="Arial" w:cs="Arial"/>
          <w:b/>
          <w:sz w:val="20"/>
          <w:lang w:val="en-US"/>
        </w:rPr>
        <w:t>organisation</w:t>
      </w:r>
      <w:proofErr w:type="spellEnd"/>
      <w:r w:rsidRPr="00633DB3">
        <w:rPr>
          <w:rFonts w:ascii="Arial" w:hAnsi="Arial" w:cs="Arial"/>
          <w:sz w:val="20"/>
          <w:lang w:val="en-US"/>
        </w:rPr>
        <w:t xml:space="preserve"> (wording taken from ‘Gov.uk’).</w:t>
      </w:r>
    </w:p>
    <w:p w14:paraId="72D606DB" w14:textId="77777777" w:rsidR="00224276" w:rsidRPr="00633DB3" w:rsidRDefault="00224276" w:rsidP="00224276">
      <w:pPr>
        <w:rPr>
          <w:rFonts w:ascii="Arial" w:hAnsi="Arial" w:cs="Arial"/>
          <w:b/>
          <w:sz w:val="20"/>
          <w:lang w:val="en-US"/>
        </w:rPr>
      </w:pPr>
    </w:p>
    <w:p w14:paraId="17D206CF" w14:textId="77777777" w:rsidR="00224276" w:rsidRPr="00633DB3" w:rsidRDefault="00224276" w:rsidP="00224276">
      <w:pPr>
        <w:rPr>
          <w:rFonts w:ascii="Arial" w:hAnsi="Arial" w:cs="Arial"/>
          <w:sz w:val="20"/>
          <w:lang w:val="en-US"/>
        </w:rPr>
      </w:pPr>
      <w:r w:rsidRPr="00633DB3">
        <w:rPr>
          <w:rFonts w:ascii="Arial" w:hAnsi="Arial" w:cs="Arial"/>
          <w:sz w:val="20"/>
          <w:lang w:val="en-US"/>
        </w:rPr>
        <w:t>If you have answered ‘Yes’ to any question under A3 then you may be excluded or be asked to provide further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4"/>
      </w:tblGrid>
      <w:tr w:rsidR="00224276" w:rsidRPr="00633DB3" w14:paraId="731C6F5B" w14:textId="77777777" w:rsidTr="00713CBC">
        <w:tc>
          <w:tcPr>
            <w:tcW w:w="7621" w:type="dxa"/>
            <w:shd w:val="clear" w:color="auto" w:fill="D9D9D9"/>
          </w:tcPr>
          <w:p w14:paraId="6F5BE16D" w14:textId="77777777" w:rsidR="00224276" w:rsidRPr="00633DB3" w:rsidRDefault="00224276" w:rsidP="00713CBC">
            <w:pPr>
              <w:jc w:val="center"/>
              <w:rPr>
                <w:rFonts w:ascii="Arial" w:hAnsi="Arial" w:cs="Arial"/>
                <w:b/>
                <w:sz w:val="20"/>
                <w:lang w:val="en-US"/>
              </w:rPr>
            </w:pPr>
            <w:r w:rsidRPr="00633DB3">
              <w:rPr>
                <w:rFonts w:ascii="Arial" w:hAnsi="Arial" w:cs="Arial"/>
                <w:b/>
                <w:sz w:val="20"/>
                <w:lang w:val="en-US"/>
              </w:rPr>
              <w:t>Criteria</w:t>
            </w:r>
          </w:p>
        </w:tc>
        <w:tc>
          <w:tcPr>
            <w:tcW w:w="2234" w:type="dxa"/>
            <w:shd w:val="clear" w:color="auto" w:fill="D9D9D9"/>
          </w:tcPr>
          <w:p w14:paraId="32E41593" w14:textId="77777777" w:rsidR="00224276" w:rsidRPr="00633DB3" w:rsidRDefault="00224276" w:rsidP="00713CBC">
            <w:pPr>
              <w:jc w:val="center"/>
              <w:rPr>
                <w:rFonts w:ascii="Arial" w:hAnsi="Arial" w:cs="Arial"/>
                <w:b/>
                <w:sz w:val="20"/>
                <w:lang w:val="en-US"/>
              </w:rPr>
            </w:pPr>
            <w:r w:rsidRPr="00633DB3">
              <w:rPr>
                <w:rFonts w:ascii="Arial" w:hAnsi="Arial" w:cs="Arial"/>
                <w:b/>
                <w:sz w:val="20"/>
                <w:lang w:val="en-US"/>
              </w:rPr>
              <w:t>Answer (Yes or No)</w:t>
            </w:r>
          </w:p>
        </w:tc>
      </w:tr>
      <w:tr w:rsidR="00224276" w:rsidRPr="00633DB3" w14:paraId="5D7D0374" w14:textId="77777777" w:rsidTr="00713CBC">
        <w:tc>
          <w:tcPr>
            <w:tcW w:w="7621" w:type="dxa"/>
            <w:shd w:val="clear" w:color="auto" w:fill="auto"/>
          </w:tcPr>
          <w:p w14:paraId="24E8F6CA" w14:textId="77777777" w:rsidR="00224276" w:rsidRPr="00633DB3" w:rsidRDefault="00224276" w:rsidP="00713CBC">
            <w:pPr>
              <w:rPr>
                <w:rFonts w:ascii="Arial" w:hAnsi="Arial" w:cs="Arial"/>
                <w:sz w:val="20"/>
                <w:lang w:val="en-US"/>
              </w:rPr>
            </w:pPr>
            <w:r w:rsidRPr="00633DB3">
              <w:rPr>
                <w:rFonts w:ascii="Arial" w:hAnsi="Arial" w:cs="Arial"/>
                <w:sz w:val="20"/>
                <w:lang w:val="en-US"/>
              </w:rPr>
              <w:t xml:space="preserve">A3 (a) your </w:t>
            </w:r>
            <w:proofErr w:type="spellStart"/>
            <w:r w:rsidRPr="00633DB3">
              <w:rPr>
                <w:rFonts w:ascii="Arial" w:hAnsi="Arial" w:cs="Arial"/>
                <w:sz w:val="20"/>
                <w:lang w:val="en-US"/>
              </w:rPr>
              <w:t>organisation</w:t>
            </w:r>
            <w:proofErr w:type="spellEnd"/>
            <w:r w:rsidRPr="00633DB3">
              <w:rPr>
                <w:rFonts w:ascii="Arial" w:hAnsi="Arial" w:cs="Arial"/>
                <w:sz w:val="20"/>
                <w:lang w:val="en-US"/>
              </w:rPr>
              <w:t xml:space="preserve"> has violated applicable obligations referred to in regulation 56 (2) of the Public Contracts Regulation 2015 in the fields of environmental, social and </w:t>
            </w:r>
            <w:proofErr w:type="spellStart"/>
            <w:r w:rsidRPr="00633DB3">
              <w:rPr>
                <w:rFonts w:ascii="Arial" w:hAnsi="Arial" w:cs="Arial"/>
                <w:sz w:val="20"/>
                <w:lang w:val="en-US"/>
              </w:rPr>
              <w:t>labour</w:t>
            </w:r>
            <w:proofErr w:type="spellEnd"/>
            <w:r w:rsidRPr="00633DB3">
              <w:rPr>
                <w:rFonts w:ascii="Arial" w:hAnsi="Arial" w:cs="Arial"/>
                <w:sz w:val="20"/>
                <w:lang w:val="en-US"/>
              </w:rPr>
              <w:t xml:space="preserve"> law established by EU law, national law, collective agreements or by the international environment, social and </w:t>
            </w:r>
            <w:proofErr w:type="spellStart"/>
            <w:r w:rsidRPr="00633DB3">
              <w:rPr>
                <w:rFonts w:ascii="Arial" w:hAnsi="Arial" w:cs="Arial"/>
                <w:sz w:val="20"/>
                <w:lang w:val="en-US"/>
              </w:rPr>
              <w:t>labour</w:t>
            </w:r>
            <w:proofErr w:type="spellEnd"/>
            <w:r w:rsidRPr="00633DB3">
              <w:rPr>
                <w:rFonts w:ascii="Arial" w:hAnsi="Arial" w:cs="Arial"/>
                <w:sz w:val="20"/>
                <w:lang w:val="en-US"/>
              </w:rPr>
              <w:t xml:space="preserve"> law provisions listed in Annex X to the Public Contracts Directive as amended from time to time</w:t>
            </w:r>
          </w:p>
        </w:tc>
        <w:tc>
          <w:tcPr>
            <w:tcW w:w="2234" w:type="dxa"/>
            <w:shd w:val="clear" w:color="auto" w:fill="auto"/>
          </w:tcPr>
          <w:p w14:paraId="18505942" w14:textId="77777777" w:rsidR="00224276" w:rsidRPr="00633DB3" w:rsidRDefault="00224276" w:rsidP="00713CBC">
            <w:pPr>
              <w:jc w:val="center"/>
              <w:rPr>
                <w:rFonts w:ascii="Arial" w:hAnsi="Arial" w:cs="Arial"/>
                <w:sz w:val="20"/>
                <w:lang w:val="en-US"/>
              </w:rPr>
            </w:pPr>
          </w:p>
        </w:tc>
      </w:tr>
      <w:tr w:rsidR="00224276" w:rsidRPr="00633DB3" w14:paraId="0A78A81E" w14:textId="77777777" w:rsidTr="00713CBC">
        <w:tc>
          <w:tcPr>
            <w:tcW w:w="7621" w:type="dxa"/>
            <w:shd w:val="clear" w:color="auto" w:fill="auto"/>
          </w:tcPr>
          <w:p w14:paraId="1FFA681D" w14:textId="77777777" w:rsidR="00224276" w:rsidRPr="00633DB3" w:rsidRDefault="00224276" w:rsidP="00713CBC">
            <w:pPr>
              <w:rPr>
                <w:rFonts w:ascii="Arial" w:hAnsi="Arial" w:cs="Arial"/>
                <w:sz w:val="20"/>
                <w:lang w:val="en-US"/>
              </w:rPr>
            </w:pPr>
            <w:r w:rsidRPr="00633DB3">
              <w:rPr>
                <w:rFonts w:ascii="Arial" w:hAnsi="Arial" w:cs="Arial"/>
                <w:sz w:val="20"/>
                <w:lang w:val="en-US"/>
              </w:rPr>
              <w:t xml:space="preserve">A3 (b) your </w:t>
            </w:r>
            <w:proofErr w:type="spellStart"/>
            <w:r w:rsidRPr="00633DB3">
              <w:rPr>
                <w:rFonts w:ascii="Arial" w:hAnsi="Arial" w:cs="Arial"/>
                <w:sz w:val="20"/>
                <w:lang w:val="en-US"/>
              </w:rPr>
              <w:t>organisation</w:t>
            </w:r>
            <w:proofErr w:type="spellEnd"/>
            <w:r w:rsidRPr="00633DB3">
              <w:rPr>
                <w:rFonts w:ascii="Arial" w:hAnsi="Arial" w:cs="Arial"/>
                <w:sz w:val="20"/>
                <w:lang w:val="en-US"/>
              </w:rPr>
              <w:t xml:space="preserve">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234" w:type="dxa"/>
            <w:shd w:val="clear" w:color="auto" w:fill="auto"/>
          </w:tcPr>
          <w:p w14:paraId="6478D462" w14:textId="77777777" w:rsidR="00224276" w:rsidRPr="00633DB3" w:rsidRDefault="00224276" w:rsidP="00713CBC">
            <w:pPr>
              <w:jc w:val="center"/>
              <w:rPr>
                <w:rFonts w:ascii="Arial" w:hAnsi="Arial" w:cs="Arial"/>
                <w:sz w:val="20"/>
                <w:lang w:val="en-US"/>
              </w:rPr>
            </w:pPr>
          </w:p>
        </w:tc>
      </w:tr>
      <w:tr w:rsidR="00224276" w:rsidRPr="00633DB3" w14:paraId="2F4ACEFE" w14:textId="77777777" w:rsidTr="00713CBC">
        <w:tc>
          <w:tcPr>
            <w:tcW w:w="7621" w:type="dxa"/>
            <w:shd w:val="clear" w:color="auto" w:fill="auto"/>
          </w:tcPr>
          <w:p w14:paraId="51D64BAF" w14:textId="77777777" w:rsidR="00224276" w:rsidRPr="00633DB3" w:rsidRDefault="00224276" w:rsidP="00713CBC">
            <w:pPr>
              <w:rPr>
                <w:rFonts w:ascii="Arial" w:hAnsi="Arial" w:cs="Arial"/>
                <w:sz w:val="20"/>
                <w:lang w:val="en-US"/>
              </w:rPr>
            </w:pPr>
            <w:r w:rsidRPr="00633DB3">
              <w:rPr>
                <w:rFonts w:ascii="Arial" w:hAnsi="Arial" w:cs="Arial"/>
                <w:sz w:val="20"/>
                <w:lang w:val="en-US"/>
              </w:rPr>
              <w:t xml:space="preserve">A3 (c) your </w:t>
            </w:r>
            <w:proofErr w:type="spellStart"/>
            <w:r w:rsidRPr="00633DB3">
              <w:rPr>
                <w:rFonts w:ascii="Arial" w:hAnsi="Arial" w:cs="Arial"/>
                <w:sz w:val="20"/>
                <w:lang w:val="en-US"/>
              </w:rPr>
              <w:t>organisation</w:t>
            </w:r>
            <w:proofErr w:type="spellEnd"/>
            <w:r w:rsidRPr="00633DB3">
              <w:rPr>
                <w:rFonts w:ascii="Arial" w:hAnsi="Arial" w:cs="Arial"/>
                <w:sz w:val="20"/>
                <w:lang w:val="en-US"/>
              </w:rPr>
              <w:t xml:space="preserve"> is guilty of grave professional misconduct, which renders its integrity questionable </w:t>
            </w:r>
          </w:p>
        </w:tc>
        <w:tc>
          <w:tcPr>
            <w:tcW w:w="2234" w:type="dxa"/>
            <w:shd w:val="clear" w:color="auto" w:fill="auto"/>
          </w:tcPr>
          <w:p w14:paraId="252248AD" w14:textId="77777777" w:rsidR="00224276" w:rsidRPr="00633DB3" w:rsidRDefault="00224276" w:rsidP="00713CBC">
            <w:pPr>
              <w:jc w:val="center"/>
              <w:rPr>
                <w:rFonts w:ascii="Arial" w:hAnsi="Arial" w:cs="Arial"/>
                <w:sz w:val="20"/>
                <w:lang w:val="en-US"/>
              </w:rPr>
            </w:pPr>
          </w:p>
        </w:tc>
      </w:tr>
      <w:tr w:rsidR="00224276" w:rsidRPr="00633DB3" w14:paraId="5514DF44" w14:textId="77777777" w:rsidTr="00713CBC">
        <w:tc>
          <w:tcPr>
            <w:tcW w:w="7621" w:type="dxa"/>
            <w:shd w:val="clear" w:color="auto" w:fill="auto"/>
          </w:tcPr>
          <w:p w14:paraId="63F3BE50" w14:textId="77777777" w:rsidR="00224276" w:rsidRPr="00633DB3" w:rsidRDefault="00224276" w:rsidP="00713CBC">
            <w:pPr>
              <w:rPr>
                <w:rFonts w:ascii="Arial" w:hAnsi="Arial" w:cs="Arial"/>
                <w:sz w:val="20"/>
                <w:lang w:val="en-US"/>
              </w:rPr>
            </w:pPr>
            <w:r w:rsidRPr="00633DB3">
              <w:rPr>
                <w:rFonts w:ascii="Arial" w:hAnsi="Arial" w:cs="Arial"/>
                <w:sz w:val="20"/>
                <w:lang w:val="en-US"/>
              </w:rPr>
              <w:t xml:space="preserve">A3 (d) your </w:t>
            </w:r>
            <w:proofErr w:type="spellStart"/>
            <w:r w:rsidRPr="00633DB3">
              <w:rPr>
                <w:rFonts w:ascii="Arial" w:hAnsi="Arial" w:cs="Arial"/>
                <w:sz w:val="20"/>
                <w:lang w:val="en-US"/>
              </w:rPr>
              <w:t>organisation</w:t>
            </w:r>
            <w:proofErr w:type="spellEnd"/>
            <w:r w:rsidRPr="00633DB3">
              <w:rPr>
                <w:rFonts w:ascii="Arial" w:hAnsi="Arial" w:cs="Arial"/>
                <w:sz w:val="20"/>
                <w:lang w:val="en-US"/>
              </w:rPr>
              <w:t xml:space="preserve"> has entered into agreements with other economic operators aimed at distorting competition</w:t>
            </w:r>
          </w:p>
        </w:tc>
        <w:tc>
          <w:tcPr>
            <w:tcW w:w="2234" w:type="dxa"/>
            <w:shd w:val="clear" w:color="auto" w:fill="auto"/>
          </w:tcPr>
          <w:p w14:paraId="18D8ED50" w14:textId="77777777" w:rsidR="00224276" w:rsidRPr="00633DB3" w:rsidRDefault="00224276" w:rsidP="00713CBC">
            <w:pPr>
              <w:jc w:val="center"/>
              <w:rPr>
                <w:rFonts w:ascii="Arial" w:hAnsi="Arial" w:cs="Arial"/>
                <w:sz w:val="20"/>
                <w:lang w:val="en-US"/>
              </w:rPr>
            </w:pPr>
          </w:p>
        </w:tc>
      </w:tr>
      <w:tr w:rsidR="00224276" w:rsidRPr="00633DB3" w14:paraId="0E39D61A" w14:textId="77777777" w:rsidTr="00713CBC">
        <w:tc>
          <w:tcPr>
            <w:tcW w:w="7621" w:type="dxa"/>
            <w:shd w:val="clear" w:color="auto" w:fill="auto"/>
          </w:tcPr>
          <w:p w14:paraId="1CC61F4D" w14:textId="77777777" w:rsidR="00224276" w:rsidRPr="00633DB3" w:rsidRDefault="00224276" w:rsidP="00713CBC">
            <w:pPr>
              <w:rPr>
                <w:rFonts w:ascii="Arial" w:hAnsi="Arial" w:cs="Arial"/>
                <w:sz w:val="20"/>
                <w:lang w:val="en-US"/>
              </w:rPr>
            </w:pPr>
            <w:r w:rsidRPr="00633DB3">
              <w:rPr>
                <w:rFonts w:ascii="Arial" w:hAnsi="Arial" w:cs="Arial"/>
                <w:sz w:val="20"/>
                <w:lang w:val="en-US"/>
              </w:rPr>
              <w:t xml:space="preserve">A3 (e) your </w:t>
            </w:r>
            <w:proofErr w:type="spellStart"/>
            <w:r w:rsidRPr="00633DB3">
              <w:rPr>
                <w:rFonts w:ascii="Arial" w:hAnsi="Arial" w:cs="Arial"/>
                <w:sz w:val="20"/>
                <w:lang w:val="en-US"/>
              </w:rPr>
              <w:t>organisation</w:t>
            </w:r>
            <w:proofErr w:type="spellEnd"/>
            <w:r w:rsidRPr="00633DB3">
              <w:rPr>
                <w:rFonts w:ascii="Arial" w:hAnsi="Arial" w:cs="Arial"/>
                <w:sz w:val="20"/>
                <w:lang w:val="en-US"/>
              </w:rPr>
              <w:t xml:space="preserve"> has a conflict of interest within the meaning of regulation 24 of the Public Contracts Regulation 2015 that cannot be effectively remedied by other, less intrusive, measures</w:t>
            </w:r>
          </w:p>
        </w:tc>
        <w:tc>
          <w:tcPr>
            <w:tcW w:w="2234" w:type="dxa"/>
            <w:shd w:val="clear" w:color="auto" w:fill="auto"/>
          </w:tcPr>
          <w:p w14:paraId="77ABA084" w14:textId="77777777" w:rsidR="00224276" w:rsidRPr="00633DB3" w:rsidRDefault="00224276" w:rsidP="00713CBC">
            <w:pPr>
              <w:jc w:val="center"/>
              <w:rPr>
                <w:rFonts w:ascii="Arial" w:hAnsi="Arial" w:cs="Arial"/>
                <w:sz w:val="20"/>
                <w:lang w:val="en-US"/>
              </w:rPr>
            </w:pPr>
          </w:p>
        </w:tc>
      </w:tr>
      <w:tr w:rsidR="00224276" w:rsidRPr="00633DB3" w14:paraId="555B574C" w14:textId="77777777" w:rsidTr="00713CBC">
        <w:tc>
          <w:tcPr>
            <w:tcW w:w="7621" w:type="dxa"/>
            <w:shd w:val="clear" w:color="auto" w:fill="auto"/>
          </w:tcPr>
          <w:p w14:paraId="5BD75785" w14:textId="77777777" w:rsidR="00224276" w:rsidRPr="00633DB3" w:rsidRDefault="00224276" w:rsidP="00713CBC">
            <w:pPr>
              <w:rPr>
                <w:rFonts w:ascii="Arial" w:hAnsi="Arial" w:cs="Arial"/>
                <w:sz w:val="20"/>
                <w:lang w:val="en-US"/>
              </w:rPr>
            </w:pPr>
            <w:r w:rsidRPr="00633DB3">
              <w:rPr>
                <w:rFonts w:ascii="Arial" w:hAnsi="Arial" w:cs="Arial"/>
                <w:sz w:val="20"/>
                <w:lang w:val="en-US"/>
              </w:rPr>
              <w:t xml:space="preserve">A3 (f) your </w:t>
            </w:r>
            <w:proofErr w:type="spellStart"/>
            <w:r w:rsidRPr="00633DB3">
              <w:rPr>
                <w:rFonts w:ascii="Arial" w:hAnsi="Arial" w:cs="Arial"/>
                <w:sz w:val="20"/>
                <w:lang w:val="en-US"/>
              </w:rPr>
              <w:t>organisation</w:t>
            </w:r>
            <w:proofErr w:type="spellEnd"/>
            <w:r w:rsidRPr="00633DB3">
              <w:rPr>
                <w:rFonts w:ascii="Arial" w:hAnsi="Arial" w:cs="Arial"/>
                <w:sz w:val="20"/>
                <w:lang w:val="en-US"/>
              </w:rPr>
              <w:t xml:space="preserve">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234" w:type="dxa"/>
            <w:shd w:val="clear" w:color="auto" w:fill="auto"/>
          </w:tcPr>
          <w:p w14:paraId="6F456C5E" w14:textId="77777777" w:rsidR="00224276" w:rsidRPr="00633DB3" w:rsidRDefault="00224276" w:rsidP="00713CBC">
            <w:pPr>
              <w:jc w:val="center"/>
              <w:rPr>
                <w:rFonts w:ascii="Arial" w:hAnsi="Arial" w:cs="Arial"/>
                <w:sz w:val="20"/>
                <w:lang w:val="en-US"/>
              </w:rPr>
            </w:pPr>
          </w:p>
        </w:tc>
      </w:tr>
      <w:tr w:rsidR="00224276" w:rsidRPr="00633DB3" w14:paraId="778B6184" w14:textId="77777777" w:rsidTr="00713CBC">
        <w:trPr>
          <w:trHeight w:val="1635"/>
        </w:trPr>
        <w:tc>
          <w:tcPr>
            <w:tcW w:w="7621" w:type="dxa"/>
            <w:shd w:val="clear" w:color="auto" w:fill="auto"/>
          </w:tcPr>
          <w:p w14:paraId="2C30CFE8" w14:textId="77777777" w:rsidR="00224276" w:rsidRPr="00633DB3" w:rsidRDefault="00224276" w:rsidP="00713CBC">
            <w:pPr>
              <w:rPr>
                <w:rFonts w:ascii="Arial" w:hAnsi="Arial" w:cs="Arial"/>
                <w:sz w:val="20"/>
                <w:lang w:val="en-US"/>
              </w:rPr>
            </w:pPr>
            <w:r w:rsidRPr="00633DB3">
              <w:rPr>
                <w:rFonts w:ascii="Arial" w:hAnsi="Arial" w:cs="Arial"/>
                <w:sz w:val="20"/>
                <w:lang w:val="en-US"/>
              </w:rPr>
              <w:t xml:space="preserve">A3 (g) your </w:t>
            </w:r>
            <w:proofErr w:type="spellStart"/>
            <w:r w:rsidRPr="00633DB3">
              <w:rPr>
                <w:rFonts w:ascii="Arial" w:hAnsi="Arial" w:cs="Arial"/>
                <w:sz w:val="20"/>
                <w:lang w:val="en-US"/>
              </w:rPr>
              <w:t>organisation</w:t>
            </w:r>
            <w:proofErr w:type="spellEnd"/>
            <w:r w:rsidRPr="00633DB3">
              <w:rPr>
                <w:rFonts w:ascii="Arial" w:hAnsi="Arial" w:cs="Arial"/>
                <w:sz w:val="20"/>
                <w:lang w:val="en-US"/>
              </w:rPr>
              <w:t xml:space="preserve">  </w:t>
            </w:r>
          </w:p>
          <w:p w14:paraId="67A4D431" w14:textId="77777777" w:rsidR="00224276" w:rsidRPr="00633DB3" w:rsidRDefault="00224276" w:rsidP="00224276">
            <w:pPr>
              <w:pStyle w:val="ListParagraph"/>
              <w:numPr>
                <w:ilvl w:val="0"/>
                <w:numId w:val="17"/>
              </w:numPr>
              <w:spacing w:after="200" w:line="276" w:lineRule="auto"/>
              <w:rPr>
                <w:rFonts w:ascii="Arial" w:eastAsia="Times New Roman" w:hAnsi="Arial" w:cs="Arial"/>
                <w:sz w:val="20"/>
                <w:lang w:val="en-US"/>
              </w:rPr>
            </w:pPr>
            <w:r w:rsidRPr="00633DB3">
              <w:rPr>
                <w:rFonts w:ascii="Arial" w:eastAsia="Times New Roman" w:hAnsi="Arial" w:cs="Arial"/>
                <w:sz w:val="20"/>
                <w:lang w:val="en-US"/>
              </w:rPr>
              <w:t>Has been guilty of serious misrepresentation in supplying the information required for the verification of the absence of grounds for exclusion or the fulfilment of the selection criteria; or</w:t>
            </w:r>
          </w:p>
          <w:p w14:paraId="396D3EA2" w14:textId="77777777" w:rsidR="00224276" w:rsidRPr="00633DB3" w:rsidRDefault="00224276" w:rsidP="00224276">
            <w:pPr>
              <w:pStyle w:val="ListParagraph"/>
              <w:numPr>
                <w:ilvl w:val="0"/>
                <w:numId w:val="17"/>
              </w:numPr>
              <w:spacing w:after="200" w:line="276" w:lineRule="auto"/>
              <w:rPr>
                <w:rFonts w:ascii="Arial" w:eastAsia="Times New Roman" w:hAnsi="Arial" w:cs="Arial"/>
                <w:sz w:val="20"/>
                <w:lang w:val="en-US"/>
              </w:rPr>
            </w:pPr>
            <w:r w:rsidRPr="00633DB3">
              <w:rPr>
                <w:rFonts w:ascii="Arial" w:eastAsia="Times New Roman" w:hAnsi="Arial" w:cs="Arial"/>
                <w:sz w:val="20"/>
                <w:lang w:val="en-US"/>
              </w:rPr>
              <w:lastRenderedPageBreak/>
              <w:t>Has withheld such information or is not able to submit supporting documents required under regulation 59 of the Public Contracts Regulation 2015</w:t>
            </w:r>
          </w:p>
        </w:tc>
        <w:tc>
          <w:tcPr>
            <w:tcW w:w="2234" w:type="dxa"/>
            <w:shd w:val="clear" w:color="auto" w:fill="auto"/>
          </w:tcPr>
          <w:p w14:paraId="2F0896BB" w14:textId="77777777" w:rsidR="00224276" w:rsidRPr="00633DB3" w:rsidRDefault="00224276" w:rsidP="00713CBC">
            <w:pPr>
              <w:jc w:val="center"/>
              <w:rPr>
                <w:rFonts w:ascii="Arial" w:hAnsi="Arial" w:cs="Arial"/>
                <w:sz w:val="20"/>
                <w:lang w:val="en-US"/>
              </w:rPr>
            </w:pPr>
          </w:p>
        </w:tc>
      </w:tr>
      <w:tr w:rsidR="00224276" w:rsidRPr="00633DB3" w14:paraId="08D1FE60" w14:textId="77777777" w:rsidTr="00713CBC">
        <w:tc>
          <w:tcPr>
            <w:tcW w:w="7621" w:type="dxa"/>
            <w:shd w:val="clear" w:color="auto" w:fill="auto"/>
          </w:tcPr>
          <w:p w14:paraId="39290023" w14:textId="77777777" w:rsidR="00224276" w:rsidRPr="00633DB3" w:rsidRDefault="00224276" w:rsidP="00713CBC">
            <w:pPr>
              <w:rPr>
                <w:rFonts w:ascii="Arial" w:hAnsi="Arial" w:cs="Arial"/>
                <w:sz w:val="20"/>
                <w:lang w:val="en-US"/>
              </w:rPr>
            </w:pPr>
            <w:r w:rsidRPr="00633DB3">
              <w:rPr>
                <w:rFonts w:ascii="Arial" w:hAnsi="Arial" w:cs="Arial"/>
                <w:sz w:val="20"/>
                <w:lang w:val="en-US"/>
              </w:rPr>
              <w:t xml:space="preserve">A3 (h) your </w:t>
            </w:r>
            <w:proofErr w:type="spellStart"/>
            <w:r w:rsidRPr="00633DB3">
              <w:rPr>
                <w:rFonts w:ascii="Arial" w:hAnsi="Arial" w:cs="Arial"/>
                <w:sz w:val="20"/>
                <w:lang w:val="en-US"/>
              </w:rPr>
              <w:t>organisation</w:t>
            </w:r>
            <w:proofErr w:type="spellEnd"/>
            <w:r w:rsidRPr="00633DB3">
              <w:rPr>
                <w:rFonts w:ascii="Arial" w:hAnsi="Arial" w:cs="Arial"/>
                <w:sz w:val="20"/>
                <w:lang w:val="en-US"/>
              </w:rPr>
              <w:t xml:space="preserve"> has undertaken to</w:t>
            </w:r>
          </w:p>
          <w:p w14:paraId="74F709DD" w14:textId="77777777" w:rsidR="00224276" w:rsidRPr="00633DB3" w:rsidRDefault="00224276" w:rsidP="00224276">
            <w:pPr>
              <w:pStyle w:val="ListParagraph"/>
              <w:numPr>
                <w:ilvl w:val="0"/>
                <w:numId w:val="18"/>
              </w:numPr>
              <w:spacing w:after="200" w:line="276" w:lineRule="auto"/>
              <w:rPr>
                <w:rFonts w:ascii="Arial" w:eastAsia="Times New Roman" w:hAnsi="Arial" w:cs="Arial"/>
                <w:sz w:val="20"/>
                <w:lang w:val="en-US"/>
              </w:rPr>
            </w:pPr>
            <w:r w:rsidRPr="00633DB3">
              <w:rPr>
                <w:rFonts w:ascii="Arial" w:eastAsia="Times New Roman" w:hAnsi="Arial" w:cs="Arial"/>
                <w:sz w:val="20"/>
                <w:lang w:val="en-US"/>
              </w:rPr>
              <w:t>Unduly influence the decision-making process of Serco Regional Services Ltd, or</w:t>
            </w:r>
          </w:p>
          <w:p w14:paraId="44426A9B" w14:textId="77777777" w:rsidR="00224276" w:rsidRPr="00633DB3" w:rsidRDefault="00224276" w:rsidP="00224276">
            <w:pPr>
              <w:pStyle w:val="ListParagraph"/>
              <w:numPr>
                <w:ilvl w:val="0"/>
                <w:numId w:val="18"/>
              </w:numPr>
              <w:spacing w:after="200" w:line="276" w:lineRule="auto"/>
              <w:rPr>
                <w:rFonts w:ascii="Arial" w:eastAsia="Times New Roman" w:hAnsi="Arial" w:cs="Arial"/>
                <w:sz w:val="20"/>
                <w:lang w:val="en-US"/>
              </w:rPr>
            </w:pPr>
            <w:r w:rsidRPr="00633DB3">
              <w:rPr>
                <w:rFonts w:ascii="Arial" w:eastAsia="Times New Roman" w:hAnsi="Arial" w:cs="Arial"/>
                <w:sz w:val="20"/>
                <w:lang w:val="en-US"/>
              </w:rPr>
              <w:t xml:space="preserve">Obtain confidential information that may confer upon your </w:t>
            </w:r>
            <w:proofErr w:type="spellStart"/>
            <w:r w:rsidRPr="00633DB3">
              <w:rPr>
                <w:rFonts w:ascii="Arial" w:eastAsia="Times New Roman" w:hAnsi="Arial" w:cs="Arial"/>
                <w:sz w:val="20"/>
                <w:lang w:val="en-US"/>
              </w:rPr>
              <w:t>organisation</w:t>
            </w:r>
            <w:proofErr w:type="spellEnd"/>
            <w:r w:rsidRPr="00633DB3">
              <w:rPr>
                <w:rFonts w:ascii="Arial" w:eastAsia="Times New Roman" w:hAnsi="Arial" w:cs="Arial"/>
                <w:sz w:val="20"/>
                <w:lang w:val="en-US"/>
              </w:rPr>
              <w:t xml:space="preserve"> undue advantages in the procurement procedure</w:t>
            </w:r>
          </w:p>
        </w:tc>
        <w:tc>
          <w:tcPr>
            <w:tcW w:w="2234" w:type="dxa"/>
            <w:shd w:val="clear" w:color="auto" w:fill="auto"/>
          </w:tcPr>
          <w:p w14:paraId="430097F2" w14:textId="77777777" w:rsidR="00224276" w:rsidRPr="00633DB3" w:rsidRDefault="00224276" w:rsidP="00713CBC">
            <w:pPr>
              <w:jc w:val="center"/>
              <w:rPr>
                <w:rFonts w:ascii="Arial" w:hAnsi="Arial" w:cs="Arial"/>
                <w:sz w:val="20"/>
                <w:lang w:val="en-US"/>
              </w:rPr>
            </w:pPr>
          </w:p>
        </w:tc>
      </w:tr>
      <w:tr w:rsidR="00224276" w:rsidRPr="00633DB3" w14:paraId="170C5E94" w14:textId="77777777" w:rsidTr="00713CBC">
        <w:tc>
          <w:tcPr>
            <w:tcW w:w="7621" w:type="dxa"/>
            <w:shd w:val="clear" w:color="auto" w:fill="auto"/>
          </w:tcPr>
          <w:p w14:paraId="7B186C15" w14:textId="77777777" w:rsidR="00224276" w:rsidRPr="00633DB3" w:rsidRDefault="00224276" w:rsidP="00713CBC">
            <w:pPr>
              <w:rPr>
                <w:rFonts w:ascii="Arial" w:hAnsi="Arial" w:cs="Arial"/>
                <w:sz w:val="20"/>
                <w:lang w:val="en-US"/>
              </w:rPr>
            </w:pPr>
            <w:r w:rsidRPr="00633DB3">
              <w:rPr>
                <w:rFonts w:ascii="Arial" w:hAnsi="Arial" w:cs="Arial"/>
                <w:sz w:val="20"/>
                <w:lang w:val="en-US"/>
              </w:rPr>
              <w:t>A3 (</w:t>
            </w:r>
            <w:proofErr w:type="spellStart"/>
            <w:r w:rsidRPr="00633DB3">
              <w:rPr>
                <w:rFonts w:ascii="Arial" w:hAnsi="Arial" w:cs="Arial"/>
                <w:sz w:val="20"/>
                <w:lang w:val="en-US"/>
              </w:rPr>
              <w:t>i</w:t>
            </w:r>
            <w:proofErr w:type="spellEnd"/>
            <w:r w:rsidRPr="00633DB3">
              <w:rPr>
                <w:rFonts w:ascii="Arial" w:hAnsi="Arial" w:cs="Arial"/>
                <w:sz w:val="20"/>
                <w:lang w:val="en-US"/>
              </w:rPr>
              <w:t xml:space="preserve">) your </w:t>
            </w:r>
            <w:proofErr w:type="spellStart"/>
            <w:r w:rsidRPr="00633DB3">
              <w:rPr>
                <w:rFonts w:ascii="Arial" w:hAnsi="Arial" w:cs="Arial"/>
                <w:sz w:val="20"/>
                <w:lang w:val="en-US"/>
              </w:rPr>
              <w:t>organisation</w:t>
            </w:r>
            <w:proofErr w:type="spellEnd"/>
            <w:r w:rsidRPr="00633DB3">
              <w:rPr>
                <w:rFonts w:ascii="Arial" w:hAnsi="Arial" w:cs="Arial"/>
                <w:sz w:val="20"/>
                <w:lang w:val="en-US"/>
              </w:rPr>
              <w:t xml:space="preserve"> has negligently provided misleading information that may have a material influence on decisions concerning exclusion, selection or award</w:t>
            </w:r>
          </w:p>
        </w:tc>
        <w:tc>
          <w:tcPr>
            <w:tcW w:w="2234" w:type="dxa"/>
            <w:shd w:val="clear" w:color="auto" w:fill="auto"/>
          </w:tcPr>
          <w:p w14:paraId="72F75F35" w14:textId="77777777" w:rsidR="00224276" w:rsidRPr="00633DB3" w:rsidRDefault="00224276" w:rsidP="00713CBC">
            <w:pPr>
              <w:jc w:val="center"/>
              <w:rPr>
                <w:rFonts w:ascii="Arial" w:hAnsi="Arial" w:cs="Arial"/>
                <w:sz w:val="20"/>
                <w:lang w:val="en-US"/>
              </w:rPr>
            </w:pPr>
          </w:p>
        </w:tc>
      </w:tr>
    </w:tbl>
    <w:p w14:paraId="50952403" w14:textId="77777777" w:rsidR="00224276" w:rsidRPr="00633DB3" w:rsidRDefault="00224276" w:rsidP="00224276">
      <w:pPr>
        <w:rPr>
          <w:rFonts w:ascii="Arial" w:hAnsi="Arial" w:cs="Arial"/>
          <w:sz w:val="20"/>
          <w:lang w:val="en-US"/>
        </w:rPr>
      </w:pPr>
    </w:p>
    <w:p w14:paraId="0493758A" w14:textId="77777777" w:rsidR="00224276" w:rsidRPr="00633DB3" w:rsidRDefault="00224276" w:rsidP="00224276">
      <w:pPr>
        <w:rPr>
          <w:rFonts w:ascii="Arial" w:hAnsi="Arial" w:cs="Arial"/>
          <w:sz w:val="20"/>
          <w:lang w:val="en-US"/>
        </w:rPr>
      </w:pPr>
      <w:r w:rsidRPr="00633DB3">
        <w:rPr>
          <w:rFonts w:ascii="Arial" w:hAnsi="Arial" w:cs="Arial"/>
          <w:sz w:val="20"/>
          <w:lang w:val="en-US"/>
        </w:rPr>
        <w:t>Provide Further Information (if applicable):</w:t>
      </w:r>
    </w:p>
    <w:p w14:paraId="2810D892" w14:textId="77777777" w:rsidR="00224276" w:rsidRPr="00633DB3" w:rsidRDefault="00224276" w:rsidP="00224276">
      <w:pPr>
        <w:rPr>
          <w:rFonts w:ascii="Arial" w:hAnsi="Arial" w:cs="Arial"/>
          <w:sz w:val="20"/>
          <w:lang w:val="en-US"/>
        </w:rPr>
      </w:pPr>
    </w:p>
    <w:p w14:paraId="29511DAD" w14:textId="77777777" w:rsidR="00224276" w:rsidRPr="00633DB3" w:rsidRDefault="00224276" w:rsidP="00224276">
      <w:pPr>
        <w:pBdr>
          <w:top w:val="single" w:sz="4" w:space="1" w:color="auto"/>
          <w:left w:val="single" w:sz="4" w:space="4" w:color="auto"/>
          <w:bottom w:val="single" w:sz="4" w:space="1" w:color="auto"/>
          <w:right w:val="single" w:sz="4" w:space="4" w:color="auto"/>
        </w:pBdr>
        <w:rPr>
          <w:rFonts w:ascii="Arial" w:hAnsi="Arial" w:cs="Arial"/>
          <w:sz w:val="20"/>
          <w:lang w:val="en-US"/>
        </w:rPr>
      </w:pPr>
    </w:p>
    <w:p w14:paraId="27EC3803" w14:textId="77777777" w:rsidR="00224276" w:rsidRPr="00633DB3" w:rsidRDefault="00224276" w:rsidP="00224276">
      <w:pPr>
        <w:pBdr>
          <w:top w:val="single" w:sz="4" w:space="1" w:color="auto"/>
          <w:left w:val="single" w:sz="4" w:space="4" w:color="auto"/>
          <w:bottom w:val="single" w:sz="4" w:space="1" w:color="auto"/>
          <w:right w:val="single" w:sz="4" w:space="4" w:color="auto"/>
        </w:pBdr>
        <w:rPr>
          <w:rFonts w:ascii="Arial" w:hAnsi="Arial" w:cs="Arial"/>
          <w:sz w:val="20"/>
          <w:lang w:val="en-US"/>
        </w:rPr>
      </w:pPr>
    </w:p>
    <w:p w14:paraId="2C2D8D7A" w14:textId="77777777" w:rsidR="00224276" w:rsidRPr="00633DB3" w:rsidRDefault="00224276" w:rsidP="00224276">
      <w:pPr>
        <w:pBdr>
          <w:top w:val="single" w:sz="4" w:space="1" w:color="auto"/>
          <w:left w:val="single" w:sz="4" w:space="4" w:color="auto"/>
          <w:bottom w:val="single" w:sz="4" w:space="1" w:color="auto"/>
          <w:right w:val="single" w:sz="4" w:space="4" w:color="auto"/>
        </w:pBdr>
        <w:rPr>
          <w:rFonts w:ascii="Arial" w:hAnsi="Arial" w:cs="Arial"/>
          <w:sz w:val="20"/>
          <w:lang w:val="en-US"/>
        </w:rPr>
      </w:pPr>
    </w:p>
    <w:p w14:paraId="6A99589C" w14:textId="77777777" w:rsidR="00224276" w:rsidRPr="00633DB3" w:rsidRDefault="00224276" w:rsidP="00224276">
      <w:pPr>
        <w:pBdr>
          <w:top w:val="single" w:sz="4" w:space="1" w:color="auto"/>
          <w:left w:val="single" w:sz="4" w:space="4" w:color="auto"/>
          <w:bottom w:val="single" w:sz="4" w:space="1" w:color="auto"/>
          <w:right w:val="single" w:sz="4" w:space="4" w:color="auto"/>
        </w:pBdr>
        <w:rPr>
          <w:rFonts w:ascii="Arial" w:hAnsi="Arial" w:cs="Arial"/>
          <w:sz w:val="20"/>
          <w:lang w:val="en-US"/>
        </w:rPr>
      </w:pPr>
    </w:p>
    <w:p w14:paraId="17E949F7" w14:textId="77777777" w:rsidR="00224276" w:rsidRPr="00224276" w:rsidRDefault="00224276" w:rsidP="00224276">
      <w:pPr>
        <w:rPr>
          <w:rFonts w:ascii="Arial" w:hAnsi="Arial" w:cs="Arial"/>
          <w:szCs w:val="22"/>
          <w:lang w:val="en-US"/>
        </w:rPr>
      </w:pPr>
    </w:p>
    <w:p w14:paraId="6BC754C8" w14:textId="77777777" w:rsidR="00224276" w:rsidRPr="00224276" w:rsidRDefault="00224276" w:rsidP="00224276">
      <w:pPr>
        <w:rPr>
          <w:rFonts w:ascii="Arial" w:hAnsi="Arial" w:cs="Arial"/>
          <w:szCs w:val="22"/>
          <w:lang w:val="en-US"/>
        </w:rPr>
      </w:pPr>
    </w:p>
    <w:p w14:paraId="590C6481" w14:textId="77777777" w:rsidR="00224276" w:rsidRPr="00224276" w:rsidRDefault="00224276" w:rsidP="00224276">
      <w:pPr>
        <w:rPr>
          <w:rFonts w:ascii="Arial" w:hAnsi="Arial" w:cs="Arial"/>
          <w:szCs w:val="22"/>
          <w:lang w:val="en-US"/>
        </w:rPr>
      </w:pPr>
    </w:p>
    <w:p w14:paraId="4B789FC6" w14:textId="77777777" w:rsidR="00224276" w:rsidRPr="00224276" w:rsidRDefault="00224276" w:rsidP="00224276">
      <w:pPr>
        <w:rPr>
          <w:rFonts w:ascii="Arial" w:hAnsi="Arial" w:cs="Arial"/>
          <w:szCs w:val="22"/>
        </w:rPr>
      </w:pPr>
    </w:p>
    <w:p w14:paraId="6D9652E2" w14:textId="77777777" w:rsidR="00224276" w:rsidRPr="00224276" w:rsidRDefault="00224276" w:rsidP="00224276">
      <w:pPr>
        <w:rPr>
          <w:rFonts w:ascii="Arial" w:hAnsi="Arial" w:cs="Arial"/>
          <w:szCs w:val="22"/>
        </w:rPr>
      </w:pPr>
    </w:p>
    <w:p w14:paraId="3AF68DC8" w14:textId="77777777" w:rsidR="00224276" w:rsidRPr="00224276" w:rsidRDefault="00224276" w:rsidP="00224276">
      <w:pPr>
        <w:rPr>
          <w:rFonts w:ascii="Arial" w:hAnsi="Arial" w:cs="Arial"/>
          <w:szCs w:val="22"/>
        </w:rPr>
      </w:pPr>
      <w:r w:rsidRPr="00224276">
        <w:rPr>
          <w:rFonts w:ascii="Arial" w:hAnsi="Arial" w:cs="Arial"/>
          <w:szCs w:val="22"/>
        </w:rPr>
        <w:br w:type="page"/>
      </w:r>
    </w:p>
    <w:p w14:paraId="1FA9F7DE" w14:textId="77777777" w:rsidR="00224276" w:rsidRPr="00224276" w:rsidRDefault="00224276" w:rsidP="00224276">
      <w:pPr>
        <w:rPr>
          <w:rFonts w:ascii="Arial" w:hAnsi="Arial" w:cs="Arial"/>
          <w:b/>
          <w:color w:val="000000"/>
          <w:szCs w:val="22"/>
        </w:rPr>
      </w:pPr>
    </w:p>
    <w:p w14:paraId="5696BAB1" w14:textId="69180B45" w:rsidR="00224276" w:rsidRDefault="00224276" w:rsidP="00224276">
      <w:pPr>
        <w:rPr>
          <w:rFonts w:ascii="Arial" w:hAnsi="Arial" w:cs="Arial"/>
          <w:b/>
          <w:color w:val="000000"/>
          <w:szCs w:val="22"/>
        </w:rPr>
      </w:pPr>
      <w:r w:rsidRPr="00224276">
        <w:rPr>
          <w:rFonts w:ascii="Arial" w:hAnsi="Arial" w:cs="Arial"/>
          <w:b/>
          <w:color w:val="000000"/>
          <w:szCs w:val="22"/>
        </w:rPr>
        <w:t>ANNEX B – INSTRUCTIONS FOR COMPLETION AND GENERAL NOTES</w:t>
      </w:r>
    </w:p>
    <w:p w14:paraId="5A754C27" w14:textId="5F7E8793" w:rsidR="00F914E0" w:rsidRDefault="00F914E0" w:rsidP="00224276">
      <w:pPr>
        <w:rPr>
          <w:rFonts w:ascii="Arial" w:hAnsi="Arial" w:cs="Arial"/>
          <w:b/>
          <w:color w:val="000000"/>
          <w:szCs w:val="22"/>
        </w:rPr>
      </w:pPr>
    </w:p>
    <w:p w14:paraId="41503684" w14:textId="77777777" w:rsidR="00F914E0" w:rsidRPr="006D54D5" w:rsidRDefault="00F914E0" w:rsidP="00F914E0">
      <w:pPr>
        <w:pStyle w:val="Body"/>
        <w:spacing w:line="240" w:lineRule="auto"/>
        <w:jc w:val="both"/>
        <w:rPr>
          <w:rFonts w:ascii="Arial" w:hAnsi="Arial" w:cs="Arial"/>
        </w:rPr>
      </w:pPr>
      <w:r w:rsidRPr="006D54D5">
        <w:rPr>
          <w:rFonts w:ascii="Arial" w:hAnsi="Arial" w:cs="Arial"/>
        </w:rPr>
        <w:t xml:space="preserve">The purpose of this Preferred Supplier Application is to </w:t>
      </w:r>
      <w:bookmarkStart w:id="3" w:name="_Toc181438330"/>
      <w:bookmarkStart w:id="4" w:name="_Toc181459576"/>
      <w:bookmarkStart w:id="5" w:name="_Toc181461881"/>
      <w:bookmarkStart w:id="6" w:name="_Toc181464595"/>
      <w:bookmarkStart w:id="7" w:name="_Toc181890151"/>
      <w:bookmarkStart w:id="8" w:name="_Toc181890411"/>
      <w:bookmarkStart w:id="9" w:name="_Toc181890567"/>
      <w:bookmarkStart w:id="10" w:name="_Toc181890953"/>
      <w:bookmarkStart w:id="11" w:name="_Toc181891219"/>
      <w:bookmarkStart w:id="12" w:name="_Toc181891316"/>
      <w:bookmarkStart w:id="13" w:name="_Toc182114773"/>
      <w:bookmarkStart w:id="14" w:name="_Toc182282650"/>
      <w:bookmarkStart w:id="15" w:name="_Toc182306526"/>
      <w:bookmarkStart w:id="16" w:name="_Toc182373270"/>
      <w:bookmarkStart w:id="17" w:name="_Toc182925640"/>
      <w:bookmarkStart w:id="18" w:name="_Toc183754573"/>
      <w:bookmarkStart w:id="19" w:name="_Toc183848760"/>
      <w:bookmarkStart w:id="20" w:name="_Toc183849512"/>
      <w:bookmarkStart w:id="21" w:name="_Toc183849567"/>
      <w:bookmarkStart w:id="22" w:name="_Toc203813685"/>
      <w:bookmarkStart w:id="23" w:name="_Toc203813777"/>
      <w:bookmarkStart w:id="24" w:name="_Toc203813971"/>
      <w:bookmarkStart w:id="25" w:name="_Toc251069049"/>
      <w:bookmarkStart w:id="26" w:name="_Toc251069196"/>
      <w:bookmarkStart w:id="27" w:name="_Toc251070280"/>
      <w:r w:rsidRPr="006D54D5">
        <w:rPr>
          <w:rFonts w:ascii="Arial" w:hAnsi="Arial" w:cs="Arial"/>
        </w:rPr>
        <w:t>invite applications for evaluation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6D54D5">
        <w:rPr>
          <w:rFonts w:ascii="Arial" w:hAnsi="Arial" w:cs="Arial"/>
        </w:rPr>
        <w:t xml:space="preserve"> and </w:t>
      </w:r>
      <w:bookmarkStart w:id="28" w:name="_Toc181464596"/>
      <w:bookmarkStart w:id="29" w:name="_Toc181438331"/>
      <w:bookmarkStart w:id="30" w:name="_Toc181459577"/>
      <w:bookmarkStart w:id="31" w:name="_Toc181461882"/>
      <w:bookmarkStart w:id="32" w:name="_Toc181890152"/>
      <w:bookmarkStart w:id="33" w:name="_Toc181890412"/>
      <w:bookmarkStart w:id="34" w:name="_Toc181890568"/>
      <w:bookmarkStart w:id="35" w:name="_Toc181890954"/>
      <w:bookmarkStart w:id="36" w:name="_Toc181891220"/>
      <w:bookmarkStart w:id="37" w:name="_Toc181891317"/>
      <w:bookmarkStart w:id="38" w:name="_Toc182114774"/>
      <w:bookmarkStart w:id="39" w:name="_Toc182282651"/>
      <w:bookmarkStart w:id="40" w:name="_Toc182306527"/>
      <w:bookmarkStart w:id="41" w:name="_Toc182373271"/>
      <w:bookmarkStart w:id="42" w:name="_Toc182925641"/>
      <w:bookmarkStart w:id="43" w:name="_Toc183754574"/>
      <w:bookmarkStart w:id="44" w:name="_Toc183848761"/>
      <w:bookmarkStart w:id="45" w:name="_Toc183849513"/>
      <w:bookmarkStart w:id="46" w:name="_Toc183849568"/>
      <w:bookmarkStart w:id="47" w:name="_Toc203813686"/>
      <w:bookmarkStart w:id="48" w:name="_Toc203813778"/>
      <w:bookmarkStart w:id="49" w:name="_Toc203813972"/>
      <w:bookmarkStart w:id="50" w:name="_Toc251069050"/>
      <w:bookmarkStart w:id="51" w:name="_Toc251069197"/>
      <w:bookmarkStart w:id="52" w:name="_Toc251070281"/>
      <w:bookmarkEnd w:id="22"/>
      <w:bookmarkEnd w:id="23"/>
      <w:bookmarkEnd w:id="24"/>
      <w:bookmarkEnd w:id="25"/>
      <w:bookmarkEnd w:id="26"/>
      <w:bookmarkEnd w:id="27"/>
      <w:r w:rsidRPr="006D54D5">
        <w:rPr>
          <w:rFonts w:ascii="Arial" w:hAnsi="Arial" w:cs="Arial"/>
        </w:rPr>
        <w:t xml:space="preserve">to enable organisations to describe their approach to providing the activity outlined in the service requirements. </w:t>
      </w:r>
      <w:bookmarkStart w:id="53" w:name="_Toc181464597"/>
      <w:bookmarkEnd w:id="28"/>
      <w:r w:rsidRPr="006D54D5">
        <w:rPr>
          <w:rFonts w:ascii="Arial" w:hAnsi="Arial" w:cs="Arial"/>
        </w:rPr>
        <w:t xml:space="preserve"> This will </w:t>
      </w:r>
      <w:bookmarkStart w:id="54" w:name="_Toc181438334"/>
      <w:bookmarkStart w:id="55" w:name="_Toc181459579"/>
      <w:bookmarkStart w:id="56" w:name="_Toc181461884"/>
      <w:bookmarkStart w:id="57" w:name="_Toc181464599"/>
      <w:bookmarkStart w:id="58" w:name="_Toc181890154"/>
      <w:bookmarkStart w:id="59" w:name="_Toc181890414"/>
      <w:bookmarkStart w:id="60" w:name="_Toc181890570"/>
      <w:bookmarkStart w:id="61" w:name="_Toc181890956"/>
      <w:bookmarkStart w:id="62" w:name="_Toc181891222"/>
      <w:bookmarkStart w:id="63" w:name="_Toc181891319"/>
      <w:bookmarkStart w:id="64" w:name="_Toc182114776"/>
      <w:bookmarkStart w:id="65" w:name="_Toc182282653"/>
      <w:bookmarkStart w:id="66" w:name="_Toc182306529"/>
      <w:bookmarkStart w:id="67" w:name="_Toc182373273"/>
      <w:bookmarkStart w:id="68" w:name="_Toc182925643"/>
      <w:bookmarkStart w:id="69" w:name="_Toc183754576"/>
      <w:bookmarkStart w:id="70" w:name="_Toc183848763"/>
      <w:bookmarkStart w:id="71" w:name="_Toc183849515"/>
      <w:bookmarkStart w:id="72" w:name="_Toc183849570"/>
      <w:bookmarkStart w:id="73" w:name="_Toc203813687"/>
      <w:bookmarkStart w:id="74" w:name="_Toc203813779"/>
      <w:bookmarkStart w:id="75" w:name="_Toc203813973"/>
      <w:bookmarkStart w:id="76" w:name="_Toc251069051"/>
      <w:bookmarkStart w:id="77" w:name="_Toc251069198"/>
      <w:bookmarkStart w:id="78" w:name="_Toc25107028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6D54D5">
        <w:rPr>
          <w:rFonts w:ascii="Arial" w:hAnsi="Arial" w:cs="Arial"/>
        </w:rPr>
        <w:t>enable Serco to select a suitable organisation(s) to deliver the specified activity as appropriate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6D54D5">
        <w:rPr>
          <w:rFonts w:ascii="Arial" w:hAnsi="Arial" w:cs="Arial"/>
        </w:rPr>
        <w:t>.</w:t>
      </w:r>
    </w:p>
    <w:p w14:paraId="3D483022" w14:textId="77777777" w:rsidR="00F914E0" w:rsidRPr="006D54D5" w:rsidRDefault="00F914E0" w:rsidP="00F914E0">
      <w:pPr>
        <w:pStyle w:val="Body"/>
        <w:spacing w:line="240" w:lineRule="auto"/>
        <w:jc w:val="both"/>
        <w:rPr>
          <w:rFonts w:ascii="Arial" w:hAnsi="Arial" w:cs="Arial"/>
        </w:rPr>
      </w:pPr>
    </w:p>
    <w:p w14:paraId="156B5B73" w14:textId="77777777" w:rsidR="00F914E0" w:rsidRPr="006D54D5" w:rsidRDefault="00F914E0" w:rsidP="00F914E0">
      <w:pPr>
        <w:pStyle w:val="Body"/>
        <w:spacing w:line="240" w:lineRule="auto"/>
        <w:jc w:val="both"/>
        <w:rPr>
          <w:rFonts w:ascii="Arial" w:hAnsi="Arial" w:cs="Arial"/>
        </w:rPr>
      </w:pPr>
      <w:r w:rsidRPr="006D54D5">
        <w:rPr>
          <w:rFonts w:ascii="Arial" w:hAnsi="Arial" w:cs="Arial"/>
        </w:rPr>
        <w:t>The deadline for applications will be 23 August 2019; notification of whether applicants have been successful will be on 30 August 2019, although Serco reserves the right to alter these dates at its discretion</w:t>
      </w:r>
    </w:p>
    <w:p w14:paraId="52A00F1C" w14:textId="77777777" w:rsidR="00F914E0" w:rsidRPr="006D54D5" w:rsidRDefault="00F914E0" w:rsidP="00F914E0">
      <w:pPr>
        <w:pStyle w:val="Body"/>
        <w:spacing w:line="240" w:lineRule="auto"/>
        <w:jc w:val="both"/>
        <w:rPr>
          <w:rFonts w:ascii="Arial" w:hAnsi="Arial" w:cs="Arial"/>
        </w:rPr>
      </w:pPr>
    </w:p>
    <w:p w14:paraId="5B0D97F4" w14:textId="79097ADB"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B.1</w:t>
      </w:r>
      <w:r w:rsidRPr="006D54D5">
        <w:rPr>
          <w:rFonts w:ascii="Arial" w:hAnsi="Arial" w:cs="Arial"/>
          <w:color w:val="000000"/>
          <w:szCs w:val="22"/>
        </w:rPr>
        <w:tab/>
      </w:r>
      <w:r w:rsidRPr="006D54D5">
        <w:rPr>
          <w:rFonts w:ascii="Arial" w:hAnsi="Arial" w:cs="Arial"/>
          <w:color w:val="000000"/>
          <w:szCs w:val="22"/>
        </w:rPr>
        <w:tab/>
        <w:t xml:space="preserve">The completed Application Form to be emailed to </w:t>
      </w:r>
      <w:hyperlink r:id="rId12" w:history="1">
        <w:r w:rsidR="006D54D5" w:rsidRPr="003F4CEC">
          <w:rPr>
            <w:rStyle w:val="Hyperlink"/>
            <w:rFonts w:ascii="Arial" w:hAnsi="Arial" w:cs="Arial"/>
            <w:szCs w:val="22"/>
          </w:rPr>
          <w:t>Andrew.couch@serco.com</w:t>
        </w:r>
      </w:hyperlink>
      <w:r w:rsidR="006D54D5">
        <w:rPr>
          <w:rFonts w:ascii="Arial" w:hAnsi="Arial" w:cs="Arial"/>
          <w:color w:val="000000"/>
          <w:szCs w:val="22"/>
        </w:rPr>
        <w:t xml:space="preserve"> w</w:t>
      </w:r>
      <w:r w:rsidRPr="006D54D5">
        <w:rPr>
          <w:rFonts w:ascii="Arial" w:hAnsi="Arial" w:cs="Arial"/>
          <w:color w:val="000000"/>
          <w:szCs w:val="22"/>
        </w:rPr>
        <w:t>ith Subject Heading shown as</w:t>
      </w:r>
      <w:r w:rsidR="00205745" w:rsidRPr="006D54D5">
        <w:rPr>
          <w:rFonts w:ascii="Arial" w:hAnsi="Arial" w:cs="Arial"/>
          <w:color w:val="000000"/>
          <w:szCs w:val="22"/>
        </w:rPr>
        <w:t xml:space="preserve"> </w:t>
      </w:r>
      <w:r w:rsidR="00D6599F">
        <w:rPr>
          <w:rFonts w:ascii="Arial" w:hAnsi="Arial" w:cs="Arial"/>
          <w:color w:val="000000"/>
          <w:szCs w:val="22"/>
        </w:rPr>
        <w:t>‘002</w:t>
      </w:r>
      <w:r w:rsidR="00205745" w:rsidRPr="006D54D5">
        <w:rPr>
          <w:rFonts w:ascii="Arial" w:hAnsi="Arial" w:cs="Arial"/>
          <w:color w:val="000000"/>
          <w:szCs w:val="22"/>
        </w:rPr>
        <w:t>-2019-</w:t>
      </w:r>
      <w:r w:rsidR="00D6599F">
        <w:rPr>
          <w:rFonts w:ascii="Arial" w:hAnsi="Arial" w:cs="Arial"/>
          <w:color w:val="000000"/>
          <w:szCs w:val="22"/>
        </w:rPr>
        <w:t>S-SSW3’</w:t>
      </w:r>
      <w:r w:rsidR="00387DCA" w:rsidRPr="006D54D5">
        <w:rPr>
          <w:rFonts w:ascii="Arial" w:hAnsi="Arial" w:cs="Arial"/>
          <w:color w:val="000000"/>
          <w:szCs w:val="22"/>
        </w:rPr>
        <w:t>.</w:t>
      </w:r>
      <w:r w:rsidRPr="006D54D5">
        <w:rPr>
          <w:rFonts w:ascii="Arial" w:hAnsi="Arial" w:cs="Arial"/>
          <w:color w:val="000000"/>
          <w:szCs w:val="22"/>
        </w:rPr>
        <w:t xml:space="preserve"> </w:t>
      </w:r>
    </w:p>
    <w:p w14:paraId="338B5FDB"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04E923D6" w14:textId="57C8F472"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B.2</w:t>
      </w:r>
      <w:r w:rsidRPr="006D54D5">
        <w:rPr>
          <w:rFonts w:ascii="Arial" w:hAnsi="Arial" w:cs="Arial"/>
          <w:color w:val="000000"/>
          <w:szCs w:val="22"/>
        </w:rPr>
        <w:tab/>
      </w:r>
      <w:r w:rsidRPr="006D54D5">
        <w:rPr>
          <w:rFonts w:ascii="Arial" w:hAnsi="Arial" w:cs="Arial"/>
          <w:color w:val="000000"/>
          <w:szCs w:val="22"/>
        </w:rPr>
        <w:tab/>
        <w:t>Failure to fully complete the Application or sending any applicable documentation to answer any question (other than the requested enclosures) may preclude consideration of the Application, though Serco reserves the right, at its discretion, to request further relevant information in writing from any Applicant organisation by way of clarification.</w:t>
      </w:r>
    </w:p>
    <w:p w14:paraId="7F1082F5"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377CF661"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B.3</w:t>
      </w:r>
      <w:r w:rsidRPr="006D54D5">
        <w:rPr>
          <w:rFonts w:ascii="Arial" w:hAnsi="Arial" w:cs="Arial"/>
          <w:color w:val="000000"/>
          <w:szCs w:val="22"/>
        </w:rPr>
        <w:tab/>
      </w:r>
      <w:r w:rsidRPr="006D54D5">
        <w:rPr>
          <w:rFonts w:ascii="Arial" w:hAnsi="Arial" w:cs="Arial"/>
          <w:color w:val="000000"/>
          <w:szCs w:val="22"/>
        </w:rPr>
        <w:tab/>
        <w:t>Please note that whenever used in this Application and unless otherwise instructed, the term ‘organisation’ refers to a sole proprietor, partnership, incorporated company, cooperative or consortium as appropriate.</w:t>
      </w:r>
    </w:p>
    <w:p w14:paraId="5004A700"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5D879AF1"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B.4</w:t>
      </w:r>
      <w:r w:rsidRPr="006D54D5">
        <w:rPr>
          <w:rFonts w:ascii="Arial" w:hAnsi="Arial" w:cs="Arial"/>
          <w:color w:val="000000"/>
          <w:szCs w:val="22"/>
        </w:rPr>
        <w:tab/>
      </w:r>
      <w:r w:rsidRPr="006D54D5">
        <w:rPr>
          <w:rFonts w:ascii="Arial" w:hAnsi="Arial" w:cs="Arial"/>
          <w:color w:val="000000"/>
          <w:szCs w:val="22"/>
        </w:rPr>
        <w:tab/>
        <w:t>Where the Applicant organisation comprises two or more parties it may, if selected, be required by Serco to form a corporate vehicle prior to concluding any contractual arrangement.</w:t>
      </w:r>
    </w:p>
    <w:p w14:paraId="364FF7A1"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34DB9A6E"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B.5</w:t>
      </w:r>
      <w:r w:rsidRPr="006D54D5">
        <w:rPr>
          <w:rFonts w:ascii="Arial" w:hAnsi="Arial" w:cs="Arial"/>
          <w:color w:val="000000"/>
          <w:szCs w:val="22"/>
        </w:rPr>
        <w:tab/>
      </w:r>
      <w:r w:rsidRPr="006D54D5">
        <w:rPr>
          <w:rFonts w:ascii="Arial" w:hAnsi="Arial" w:cs="Arial"/>
          <w:color w:val="000000"/>
          <w:szCs w:val="22"/>
        </w:rPr>
        <w:tab/>
        <w:t>Responses must be in the English language or with a full English translation provided at the sole cost of the candidate. Please complete the application using the text boxes provided (which can be expanded).  All responses will be in Arial font size 11.</w:t>
      </w:r>
    </w:p>
    <w:p w14:paraId="67C0379D"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54227114"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B.6</w:t>
      </w:r>
      <w:r w:rsidRPr="006D54D5">
        <w:rPr>
          <w:rFonts w:ascii="Arial" w:hAnsi="Arial" w:cs="Arial"/>
          <w:color w:val="000000"/>
          <w:szCs w:val="22"/>
        </w:rPr>
        <w:tab/>
      </w:r>
      <w:r w:rsidRPr="006D54D5">
        <w:rPr>
          <w:rFonts w:ascii="Arial" w:hAnsi="Arial" w:cs="Arial"/>
          <w:color w:val="000000"/>
          <w:szCs w:val="22"/>
        </w:rPr>
        <w:tab/>
        <w:t>Please do not include general marketing or promotional material, either as answers to any of the questions, or for any other reason, unless requested. It will not be used in the evaluation.</w:t>
      </w:r>
    </w:p>
    <w:p w14:paraId="4858ED73"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169A1ECF" w14:textId="597B0E8D"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B.7</w:t>
      </w:r>
      <w:r w:rsidRPr="006D54D5">
        <w:rPr>
          <w:rFonts w:ascii="Arial" w:hAnsi="Arial" w:cs="Arial"/>
          <w:color w:val="000000"/>
          <w:szCs w:val="22"/>
        </w:rPr>
        <w:tab/>
      </w:r>
      <w:r w:rsidRPr="006D54D5">
        <w:rPr>
          <w:rFonts w:ascii="Arial" w:hAnsi="Arial" w:cs="Arial"/>
          <w:color w:val="000000"/>
          <w:szCs w:val="22"/>
        </w:rPr>
        <w:tab/>
        <w:t xml:space="preserve">In all circumstances the organisation’s participation in the Application Process is at its sole cost and </w:t>
      </w:r>
      <w:r w:rsidR="00387DCA" w:rsidRPr="006D54D5">
        <w:rPr>
          <w:rFonts w:ascii="Arial" w:hAnsi="Arial" w:cs="Arial"/>
          <w:color w:val="000000"/>
          <w:szCs w:val="22"/>
        </w:rPr>
        <w:t xml:space="preserve">Serco </w:t>
      </w:r>
      <w:r w:rsidRPr="006D54D5">
        <w:rPr>
          <w:rFonts w:ascii="Arial" w:hAnsi="Arial" w:cs="Arial"/>
          <w:color w:val="000000"/>
          <w:szCs w:val="22"/>
        </w:rPr>
        <w:t>reserves the right at its discretion and at any time to disqualify any organisation or discontinue this Preferred Supplier Selection process.</w:t>
      </w:r>
    </w:p>
    <w:p w14:paraId="319CB05C"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632685FF" w14:textId="4D387663"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B.8</w:t>
      </w:r>
      <w:r w:rsidRPr="006D54D5">
        <w:rPr>
          <w:rFonts w:ascii="Arial" w:hAnsi="Arial" w:cs="Arial"/>
          <w:color w:val="000000"/>
          <w:szCs w:val="22"/>
        </w:rPr>
        <w:tab/>
      </w:r>
      <w:r w:rsidRPr="006D54D5">
        <w:rPr>
          <w:rFonts w:ascii="Arial" w:hAnsi="Arial" w:cs="Arial"/>
          <w:color w:val="000000"/>
          <w:szCs w:val="22"/>
        </w:rPr>
        <w:tab/>
        <w:t xml:space="preserve">The information disclosed in this Application will be used in an evaluation process and will be treated in the strictest confidence.  Any invitation to deliver the </w:t>
      </w:r>
      <w:r w:rsidR="00641017" w:rsidRPr="006D54D5">
        <w:rPr>
          <w:rFonts w:ascii="Arial" w:hAnsi="Arial" w:cs="Arial"/>
          <w:color w:val="000000"/>
          <w:szCs w:val="22"/>
        </w:rPr>
        <w:t xml:space="preserve">activity </w:t>
      </w:r>
      <w:r w:rsidRPr="006D54D5">
        <w:rPr>
          <w:rFonts w:ascii="Arial" w:hAnsi="Arial" w:cs="Arial"/>
          <w:color w:val="000000"/>
          <w:szCs w:val="22"/>
        </w:rPr>
        <w:t xml:space="preserve">based on the responses to the Application does not imply any guarantee by </w:t>
      </w:r>
      <w:r w:rsidR="00641017" w:rsidRPr="006D54D5">
        <w:rPr>
          <w:rFonts w:ascii="Arial" w:hAnsi="Arial" w:cs="Arial"/>
          <w:color w:val="000000"/>
          <w:szCs w:val="22"/>
        </w:rPr>
        <w:t xml:space="preserve">Serco </w:t>
      </w:r>
      <w:r w:rsidRPr="006D54D5">
        <w:rPr>
          <w:rFonts w:ascii="Arial" w:hAnsi="Arial" w:cs="Arial"/>
          <w:color w:val="000000"/>
          <w:szCs w:val="22"/>
        </w:rPr>
        <w:t xml:space="preserve">as to the applicant’s financial standing or technical ability to carry out the </w:t>
      </w:r>
      <w:r w:rsidR="00641017" w:rsidRPr="006D54D5">
        <w:rPr>
          <w:rFonts w:ascii="Arial" w:hAnsi="Arial" w:cs="Arial"/>
          <w:color w:val="000000"/>
          <w:szCs w:val="22"/>
        </w:rPr>
        <w:t>activity</w:t>
      </w:r>
      <w:r w:rsidRPr="006D54D5">
        <w:rPr>
          <w:rFonts w:ascii="Arial" w:hAnsi="Arial" w:cs="Arial"/>
          <w:color w:val="000000"/>
          <w:szCs w:val="22"/>
        </w:rPr>
        <w:t>.</w:t>
      </w:r>
    </w:p>
    <w:p w14:paraId="57EF79E7"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19246CD6" w14:textId="6D6B279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B.9</w:t>
      </w:r>
      <w:r w:rsidRPr="006D54D5">
        <w:rPr>
          <w:rFonts w:ascii="Arial" w:hAnsi="Arial" w:cs="Arial"/>
          <w:color w:val="000000"/>
          <w:szCs w:val="22"/>
        </w:rPr>
        <w:tab/>
      </w:r>
      <w:r w:rsidRPr="006D54D5">
        <w:rPr>
          <w:rFonts w:ascii="Arial" w:hAnsi="Arial" w:cs="Arial"/>
          <w:color w:val="000000"/>
          <w:szCs w:val="22"/>
        </w:rPr>
        <w:tab/>
        <w:t>If you have any queries in relation to the completion of the Application, or selection process, please email the query to the email address shown in B.1 with Subject Heading ‘</w:t>
      </w:r>
      <w:r w:rsidR="00D37A5D">
        <w:rPr>
          <w:rFonts w:ascii="Arial" w:hAnsi="Arial" w:cs="Arial"/>
          <w:color w:val="000000"/>
          <w:szCs w:val="22"/>
        </w:rPr>
        <w:t>002</w:t>
      </w:r>
      <w:r w:rsidR="00DF420D" w:rsidRPr="006D54D5">
        <w:rPr>
          <w:rFonts w:ascii="Arial" w:hAnsi="Arial" w:cs="Arial"/>
          <w:color w:val="000000"/>
          <w:szCs w:val="22"/>
        </w:rPr>
        <w:t>-2019-</w:t>
      </w:r>
      <w:r w:rsidR="00D37A5D">
        <w:rPr>
          <w:rFonts w:ascii="Arial" w:hAnsi="Arial" w:cs="Arial"/>
          <w:color w:val="000000"/>
          <w:szCs w:val="22"/>
        </w:rPr>
        <w:t xml:space="preserve">S-SSW3 </w:t>
      </w:r>
      <w:r w:rsidRPr="006D54D5">
        <w:rPr>
          <w:rFonts w:ascii="Arial" w:hAnsi="Arial" w:cs="Arial"/>
          <w:color w:val="000000"/>
          <w:szCs w:val="22"/>
        </w:rPr>
        <w:t>Question’.</w:t>
      </w:r>
    </w:p>
    <w:p w14:paraId="25700005"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54BD9515" w14:textId="68FDA8CF"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B.10</w:t>
      </w:r>
      <w:r w:rsidRPr="006D54D5">
        <w:rPr>
          <w:rFonts w:ascii="Arial" w:hAnsi="Arial" w:cs="Arial"/>
          <w:color w:val="000000"/>
          <w:szCs w:val="22"/>
        </w:rPr>
        <w:tab/>
        <w:t>Any complaints regarding the Application Process should be made in writing and directed as follows:</w:t>
      </w:r>
    </w:p>
    <w:p w14:paraId="080D3B99" w14:textId="77777777" w:rsidR="00224276" w:rsidRPr="006D54D5" w:rsidRDefault="00224276" w:rsidP="00224276">
      <w:pPr>
        <w:rPr>
          <w:rFonts w:ascii="Arial" w:hAnsi="Arial" w:cs="Arial"/>
          <w:color w:val="000000"/>
          <w:szCs w:val="22"/>
        </w:rPr>
      </w:pPr>
    </w:p>
    <w:p w14:paraId="7EB3FE72" w14:textId="6CADE2AB" w:rsidR="00224276" w:rsidRPr="006D54D5" w:rsidRDefault="00224276" w:rsidP="00224276">
      <w:pPr>
        <w:ind w:left="720" w:firstLine="720"/>
        <w:rPr>
          <w:rFonts w:ascii="Arial" w:hAnsi="Arial" w:cs="Arial"/>
          <w:color w:val="FF0000"/>
          <w:szCs w:val="22"/>
        </w:rPr>
      </w:pPr>
      <w:r w:rsidRPr="006D54D5">
        <w:rPr>
          <w:rFonts w:ascii="Arial" w:hAnsi="Arial" w:cs="Arial"/>
          <w:color w:val="000000"/>
          <w:szCs w:val="22"/>
        </w:rPr>
        <w:t>To:</w:t>
      </w:r>
      <w:r w:rsidRPr="006D54D5">
        <w:rPr>
          <w:rFonts w:ascii="Arial" w:hAnsi="Arial" w:cs="Arial"/>
          <w:color w:val="000000"/>
          <w:szCs w:val="22"/>
        </w:rPr>
        <w:tab/>
      </w:r>
      <w:r w:rsidRPr="006D54D5">
        <w:rPr>
          <w:rFonts w:ascii="Arial" w:hAnsi="Arial" w:cs="Arial"/>
          <w:color w:val="000000"/>
          <w:szCs w:val="22"/>
        </w:rPr>
        <w:tab/>
      </w:r>
      <w:r w:rsidR="00A0040A">
        <w:rPr>
          <w:rFonts w:ascii="Arial" w:hAnsi="Arial" w:cs="Arial"/>
          <w:color w:val="000000"/>
          <w:szCs w:val="22"/>
        </w:rPr>
        <w:t>Jo Wood</w:t>
      </w:r>
    </w:p>
    <w:p w14:paraId="4DCC2A1F" w14:textId="42B93DDA" w:rsidR="00224276" w:rsidRPr="00A0040A" w:rsidRDefault="00224276" w:rsidP="00224276">
      <w:pPr>
        <w:ind w:left="720" w:firstLine="720"/>
        <w:rPr>
          <w:rFonts w:ascii="Arial" w:hAnsi="Arial" w:cs="Arial"/>
          <w:szCs w:val="22"/>
        </w:rPr>
      </w:pPr>
      <w:r w:rsidRPr="00A0040A">
        <w:rPr>
          <w:rFonts w:ascii="Arial" w:hAnsi="Arial" w:cs="Arial"/>
          <w:szCs w:val="22"/>
        </w:rPr>
        <w:t>Email:</w:t>
      </w:r>
      <w:r w:rsidRPr="00A0040A">
        <w:rPr>
          <w:rFonts w:ascii="Arial" w:hAnsi="Arial" w:cs="Arial"/>
          <w:szCs w:val="22"/>
        </w:rPr>
        <w:tab/>
      </w:r>
      <w:r w:rsidRPr="00A0040A">
        <w:rPr>
          <w:rFonts w:ascii="Arial" w:hAnsi="Arial" w:cs="Arial"/>
          <w:szCs w:val="22"/>
        </w:rPr>
        <w:tab/>
      </w:r>
      <w:hyperlink r:id="rId13" w:history="1">
        <w:r w:rsidR="00B9025F" w:rsidRPr="003F4CEC">
          <w:rPr>
            <w:rStyle w:val="Hyperlink"/>
            <w:rFonts w:ascii="Arial" w:hAnsi="Arial" w:cs="Arial"/>
            <w:szCs w:val="22"/>
          </w:rPr>
          <w:t>joanne.wood@serco.com</w:t>
        </w:r>
      </w:hyperlink>
      <w:r w:rsidR="00A0040A" w:rsidRPr="00A0040A">
        <w:rPr>
          <w:rFonts w:ascii="Arial" w:hAnsi="Arial" w:cs="Arial"/>
          <w:szCs w:val="22"/>
        </w:rPr>
        <w:t xml:space="preserve"> </w:t>
      </w:r>
    </w:p>
    <w:p w14:paraId="2C78BC15" w14:textId="77777777" w:rsidR="00224276" w:rsidRPr="006D54D5" w:rsidRDefault="00224276" w:rsidP="00224276">
      <w:pPr>
        <w:rPr>
          <w:rFonts w:ascii="Arial" w:hAnsi="Arial" w:cs="Arial"/>
          <w:color w:val="000000"/>
          <w:szCs w:val="22"/>
        </w:rPr>
      </w:pPr>
    </w:p>
    <w:p w14:paraId="2ED43CC9"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B.11</w:t>
      </w:r>
      <w:r w:rsidRPr="006D54D5">
        <w:rPr>
          <w:rFonts w:ascii="Arial" w:hAnsi="Arial" w:cs="Arial"/>
          <w:snapToGrid w:val="0"/>
          <w:color w:val="000000"/>
          <w:szCs w:val="22"/>
        </w:rPr>
        <w:tab/>
        <w:t xml:space="preserve">The information provided is intended as an explanation of Serco requirements and is not intended to form the basis of an Applicant’s decision on whether to </w:t>
      </w:r>
      <w:proofErr w:type="gramStart"/>
      <w:r w:rsidRPr="006D54D5">
        <w:rPr>
          <w:rFonts w:ascii="Arial" w:hAnsi="Arial" w:cs="Arial"/>
          <w:snapToGrid w:val="0"/>
          <w:color w:val="000000"/>
          <w:szCs w:val="22"/>
        </w:rPr>
        <w:t>enter into</w:t>
      </w:r>
      <w:proofErr w:type="gramEnd"/>
      <w:r w:rsidRPr="006D54D5">
        <w:rPr>
          <w:rFonts w:ascii="Arial" w:hAnsi="Arial" w:cs="Arial"/>
          <w:snapToGrid w:val="0"/>
          <w:color w:val="000000"/>
          <w:szCs w:val="22"/>
        </w:rPr>
        <w:t xml:space="preserve"> any contractual relationship with Serco.</w:t>
      </w:r>
    </w:p>
    <w:p w14:paraId="1F2CA59E" w14:textId="77777777" w:rsidR="00224276" w:rsidRPr="006D54D5" w:rsidRDefault="00224276" w:rsidP="00224276">
      <w:pPr>
        <w:ind w:left="1422" w:hanging="720"/>
        <w:jc w:val="both"/>
        <w:rPr>
          <w:rFonts w:ascii="Arial" w:hAnsi="Arial" w:cs="Arial"/>
          <w:snapToGrid w:val="0"/>
          <w:color w:val="000000"/>
          <w:szCs w:val="22"/>
        </w:rPr>
      </w:pPr>
    </w:p>
    <w:p w14:paraId="0EDA5387" w14:textId="66F51D4F"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lastRenderedPageBreak/>
        <w:t>B.12</w:t>
      </w:r>
      <w:r w:rsidRPr="006D54D5">
        <w:rPr>
          <w:rFonts w:ascii="Arial" w:hAnsi="Arial" w:cs="Arial"/>
          <w:snapToGrid w:val="0"/>
          <w:color w:val="000000"/>
          <w:szCs w:val="22"/>
        </w:rPr>
        <w:tab/>
        <w:t xml:space="preserve">Applicants </w:t>
      </w:r>
      <w:r w:rsidRPr="006D54D5">
        <w:rPr>
          <w:rFonts w:ascii="Arial" w:hAnsi="Arial" w:cs="Arial"/>
          <w:color w:val="000000"/>
          <w:szCs w:val="22"/>
        </w:rPr>
        <w:t xml:space="preserve">must obtain for themselves, at their own responsibility and expense, all information necessary for the preparation of their application.  Information supplied by Serco or any information contained in </w:t>
      </w:r>
      <w:r w:rsidR="00551782" w:rsidRPr="006D54D5">
        <w:rPr>
          <w:rFonts w:ascii="Arial" w:hAnsi="Arial" w:cs="Arial"/>
          <w:color w:val="000000"/>
          <w:szCs w:val="22"/>
        </w:rPr>
        <w:t>Serco</w:t>
      </w:r>
      <w:r w:rsidR="00206BCC" w:rsidRPr="006D54D5">
        <w:rPr>
          <w:rFonts w:ascii="Arial" w:hAnsi="Arial" w:cs="Arial"/>
          <w:color w:val="000000"/>
          <w:szCs w:val="22"/>
        </w:rPr>
        <w:t>’</w:t>
      </w:r>
      <w:r w:rsidRPr="006D54D5">
        <w:rPr>
          <w:rFonts w:ascii="Arial" w:hAnsi="Arial" w:cs="Arial"/>
          <w:color w:val="000000"/>
          <w:szCs w:val="22"/>
        </w:rPr>
        <w:t>s publications is supplied only for general guidance in the preparation of the application. Applicants must satisfy themselves by their own investigations as to the accuracy of any such information and no responsibility is accepted by Serco for any loss or damage of whatever kind and howsoever caused arising from the use by the Applicant of such information. Applicants shall be responsible for their own costs and expenses in connection with or arising out of their response to this application.</w:t>
      </w:r>
      <w:r w:rsidRPr="006D54D5">
        <w:rPr>
          <w:rFonts w:ascii="Arial" w:hAnsi="Arial" w:cs="Arial"/>
          <w:snapToGrid w:val="0"/>
          <w:color w:val="000000"/>
          <w:szCs w:val="22"/>
        </w:rPr>
        <w:t xml:space="preserve"> </w:t>
      </w:r>
    </w:p>
    <w:p w14:paraId="68C30D33" w14:textId="77777777" w:rsidR="00224276" w:rsidRPr="006D54D5" w:rsidRDefault="00224276" w:rsidP="00224276">
      <w:pPr>
        <w:ind w:left="1422" w:hanging="720"/>
        <w:jc w:val="both"/>
        <w:rPr>
          <w:rFonts w:ascii="Arial" w:hAnsi="Arial" w:cs="Arial"/>
          <w:color w:val="000000"/>
          <w:szCs w:val="22"/>
        </w:rPr>
      </w:pPr>
    </w:p>
    <w:p w14:paraId="1DDE4F59"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B.13</w:t>
      </w:r>
      <w:r w:rsidRPr="006D54D5">
        <w:rPr>
          <w:rFonts w:ascii="Arial" w:hAnsi="Arial" w:cs="Arial"/>
          <w:snapToGrid w:val="0"/>
          <w:color w:val="000000"/>
          <w:szCs w:val="22"/>
        </w:rPr>
        <w:tab/>
        <w:t xml:space="preserve">Applicants considering responding with a view to </w:t>
      </w:r>
      <w:proofErr w:type="gramStart"/>
      <w:r w:rsidRPr="006D54D5">
        <w:rPr>
          <w:rFonts w:ascii="Arial" w:hAnsi="Arial" w:cs="Arial"/>
          <w:snapToGrid w:val="0"/>
          <w:color w:val="000000"/>
          <w:szCs w:val="22"/>
        </w:rPr>
        <w:t>entering into</w:t>
      </w:r>
      <w:proofErr w:type="gramEnd"/>
      <w:r w:rsidRPr="006D54D5">
        <w:rPr>
          <w:rFonts w:ascii="Arial" w:hAnsi="Arial" w:cs="Arial"/>
          <w:snapToGrid w:val="0"/>
          <w:color w:val="000000"/>
          <w:szCs w:val="22"/>
        </w:rPr>
        <w:t xml:space="preserve"> a contractual relationship should make their own enquiries and investigations of Serco requirements as they consider appropriate.</w:t>
      </w:r>
    </w:p>
    <w:p w14:paraId="7496B96F" w14:textId="77777777" w:rsidR="00224276" w:rsidRPr="006D54D5" w:rsidRDefault="00224276" w:rsidP="00224276">
      <w:pPr>
        <w:ind w:left="1422" w:hanging="720"/>
        <w:jc w:val="both"/>
        <w:rPr>
          <w:rFonts w:ascii="Arial" w:hAnsi="Arial" w:cs="Arial"/>
          <w:color w:val="000000"/>
          <w:szCs w:val="22"/>
        </w:rPr>
      </w:pPr>
    </w:p>
    <w:p w14:paraId="5554C8B1"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B.14</w:t>
      </w:r>
      <w:r w:rsidRPr="006D54D5">
        <w:rPr>
          <w:rFonts w:ascii="Arial" w:hAnsi="Arial" w:cs="Arial"/>
          <w:snapToGrid w:val="0"/>
          <w:color w:val="000000"/>
          <w:szCs w:val="22"/>
        </w:rPr>
        <w:tab/>
        <w:t>None of Serco’s employees, representatives, agents or advisers (together the “</w:t>
      </w:r>
      <w:r w:rsidRPr="006D54D5">
        <w:rPr>
          <w:rFonts w:ascii="Arial" w:hAnsi="Arial" w:cs="Arial"/>
          <w:b/>
          <w:snapToGrid w:val="0"/>
          <w:color w:val="000000"/>
          <w:szCs w:val="22"/>
        </w:rPr>
        <w:t>Issuers</w:t>
      </w:r>
      <w:r w:rsidRPr="006D54D5">
        <w:rPr>
          <w:rFonts w:ascii="Arial" w:hAnsi="Arial" w:cs="Arial"/>
          <w:snapToGrid w:val="0"/>
          <w:color w:val="000000"/>
          <w:szCs w:val="22"/>
        </w:rPr>
        <w:t xml:space="preserve">”) makes any representation or warranty, express or implied, as to the accuracy, adequacy or completeness of the information provided. </w:t>
      </w:r>
    </w:p>
    <w:p w14:paraId="30A40166" w14:textId="77777777" w:rsidR="00224276" w:rsidRPr="006D54D5" w:rsidRDefault="00224276" w:rsidP="00224276">
      <w:pPr>
        <w:ind w:left="1422" w:hanging="720"/>
        <w:jc w:val="both"/>
        <w:rPr>
          <w:rFonts w:ascii="Arial" w:hAnsi="Arial" w:cs="Arial"/>
          <w:color w:val="000000"/>
          <w:szCs w:val="22"/>
        </w:rPr>
      </w:pPr>
    </w:p>
    <w:p w14:paraId="1ED66A64"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B.15</w:t>
      </w:r>
      <w:r w:rsidRPr="006D54D5">
        <w:rPr>
          <w:rFonts w:ascii="Arial" w:hAnsi="Arial" w:cs="Arial"/>
          <w:snapToGrid w:val="0"/>
          <w:color w:val="000000"/>
          <w:szCs w:val="22"/>
        </w:rPr>
        <w:tab/>
        <w:t>The supply of the information provided to Applicants does not constitute an obligation to give further information or to update the information provided or to correct any information that is incomplete or inaccurate.</w:t>
      </w:r>
    </w:p>
    <w:p w14:paraId="22BC4AFB" w14:textId="77777777" w:rsidR="00224276" w:rsidRPr="006D54D5" w:rsidRDefault="00224276" w:rsidP="00224276">
      <w:pPr>
        <w:ind w:left="1422" w:hanging="720"/>
        <w:jc w:val="both"/>
        <w:rPr>
          <w:rFonts w:ascii="Arial" w:hAnsi="Arial" w:cs="Arial"/>
          <w:color w:val="000000"/>
          <w:szCs w:val="22"/>
        </w:rPr>
      </w:pPr>
    </w:p>
    <w:p w14:paraId="2C95520E"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B.16</w:t>
      </w:r>
      <w:r w:rsidRPr="006D54D5">
        <w:rPr>
          <w:rFonts w:ascii="Arial" w:hAnsi="Arial" w:cs="Arial"/>
          <w:snapToGrid w:val="0"/>
          <w:color w:val="000000"/>
          <w:szCs w:val="22"/>
        </w:rPr>
        <w:tab/>
        <w:t xml:space="preserve">The information provided is not, nor is it to be taken as, the giving of investment advice by Serco nor is it an invitation or inducement to engage in investment activity. </w:t>
      </w:r>
    </w:p>
    <w:p w14:paraId="7779B8E0" w14:textId="77777777" w:rsidR="00224276" w:rsidRPr="006D54D5" w:rsidRDefault="00224276" w:rsidP="00224276">
      <w:pPr>
        <w:ind w:left="1422" w:hanging="720"/>
        <w:jc w:val="both"/>
        <w:rPr>
          <w:rFonts w:ascii="Arial" w:hAnsi="Arial" w:cs="Arial"/>
          <w:color w:val="000000"/>
          <w:szCs w:val="22"/>
        </w:rPr>
      </w:pPr>
    </w:p>
    <w:p w14:paraId="13B668C2"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B.17</w:t>
      </w:r>
      <w:r w:rsidRPr="006D54D5">
        <w:rPr>
          <w:rFonts w:ascii="Arial" w:hAnsi="Arial" w:cs="Arial"/>
          <w:snapToGrid w:val="0"/>
          <w:color w:val="000000"/>
          <w:szCs w:val="22"/>
        </w:rPr>
        <w:tab/>
        <w:t xml:space="preserve">Serco shall not be liable for any loss or damage arising as a result of reliance on the information provided.  The subject matter of this application shall only have any contractual effect when it is covered and contained in the express terms of an executed agreement.  </w:t>
      </w:r>
    </w:p>
    <w:p w14:paraId="57DD85DC" w14:textId="77777777" w:rsidR="00224276" w:rsidRPr="006D54D5" w:rsidRDefault="00224276" w:rsidP="00224276">
      <w:pPr>
        <w:ind w:left="1422" w:hanging="720"/>
        <w:jc w:val="both"/>
        <w:rPr>
          <w:rFonts w:ascii="Arial" w:hAnsi="Arial" w:cs="Arial"/>
          <w:color w:val="000000"/>
          <w:szCs w:val="22"/>
        </w:rPr>
      </w:pPr>
      <w:r w:rsidRPr="006D54D5">
        <w:rPr>
          <w:rFonts w:ascii="Arial" w:hAnsi="Arial" w:cs="Arial"/>
          <w:color w:val="000000"/>
          <w:szCs w:val="22"/>
        </w:rPr>
        <w:tab/>
      </w:r>
    </w:p>
    <w:p w14:paraId="68652947" w14:textId="77777777" w:rsidR="00224276" w:rsidRPr="006D54D5" w:rsidRDefault="00224276" w:rsidP="00224276">
      <w:pPr>
        <w:ind w:left="720" w:hanging="720"/>
        <w:rPr>
          <w:rFonts w:ascii="Arial" w:hAnsi="Arial" w:cs="Arial"/>
          <w:snapToGrid w:val="0"/>
          <w:color w:val="000000"/>
          <w:szCs w:val="22"/>
        </w:rPr>
      </w:pPr>
      <w:r w:rsidRPr="006D54D5">
        <w:rPr>
          <w:rFonts w:ascii="Arial" w:hAnsi="Arial" w:cs="Arial"/>
          <w:color w:val="000000"/>
          <w:szCs w:val="22"/>
        </w:rPr>
        <w:t>B.18</w:t>
      </w:r>
      <w:r w:rsidRPr="006D54D5">
        <w:rPr>
          <w:rFonts w:ascii="Arial" w:hAnsi="Arial" w:cs="Arial"/>
          <w:color w:val="000000"/>
          <w:szCs w:val="22"/>
        </w:rPr>
        <w:tab/>
      </w:r>
      <w:r w:rsidRPr="006D54D5">
        <w:rPr>
          <w:rFonts w:ascii="Arial" w:hAnsi="Arial" w:cs="Arial"/>
          <w:snapToGrid w:val="0"/>
          <w:color w:val="000000"/>
          <w:szCs w:val="22"/>
        </w:rPr>
        <w:t>Serco shall not incur any liability whatsoever or be liable for any expenses incurred by the Applicant at any time.  Any and all liability in relation to this application is hereby expressly disclaimed and excluded to the maximum extent permissible by law. The exclusions of liability contained in this paragraph do not exclude liability for death or personal injury caused by Serco’s negligence and/or to fraud or fraudulent misrepresentation.</w:t>
      </w:r>
    </w:p>
    <w:p w14:paraId="0BED7944" w14:textId="77777777" w:rsidR="00224276" w:rsidRPr="006D54D5" w:rsidRDefault="00224276" w:rsidP="00224276">
      <w:pPr>
        <w:ind w:left="720" w:hanging="720"/>
        <w:rPr>
          <w:rFonts w:ascii="Arial" w:hAnsi="Arial" w:cs="Arial"/>
          <w:snapToGrid w:val="0"/>
          <w:color w:val="000000"/>
          <w:szCs w:val="22"/>
        </w:rPr>
      </w:pPr>
    </w:p>
    <w:p w14:paraId="3051CB78"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B.19</w:t>
      </w:r>
      <w:r w:rsidRPr="006D54D5">
        <w:rPr>
          <w:rFonts w:ascii="Arial" w:hAnsi="Arial" w:cs="Arial"/>
          <w:snapToGrid w:val="0"/>
          <w:color w:val="000000"/>
          <w:szCs w:val="22"/>
        </w:rPr>
        <w:tab/>
        <w:t xml:space="preserve">The issue of this document does not commit Serco to award any Agreement pursuant to the application process nor does it constitute an offer to </w:t>
      </w:r>
      <w:proofErr w:type="gramStart"/>
      <w:r w:rsidRPr="006D54D5">
        <w:rPr>
          <w:rFonts w:ascii="Arial" w:hAnsi="Arial" w:cs="Arial"/>
          <w:snapToGrid w:val="0"/>
          <w:color w:val="000000"/>
          <w:szCs w:val="22"/>
        </w:rPr>
        <w:t>enter into</w:t>
      </w:r>
      <w:proofErr w:type="gramEnd"/>
      <w:r w:rsidRPr="006D54D5">
        <w:rPr>
          <w:rFonts w:ascii="Arial" w:hAnsi="Arial" w:cs="Arial"/>
          <w:snapToGrid w:val="0"/>
          <w:color w:val="000000"/>
          <w:szCs w:val="22"/>
        </w:rPr>
        <w:t xml:space="preserve"> a contractual relationship. </w:t>
      </w:r>
    </w:p>
    <w:p w14:paraId="4CF7830D" w14:textId="77777777" w:rsidR="00224276" w:rsidRPr="006D54D5" w:rsidRDefault="00224276" w:rsidP="00224276">
      <w:pPr>
        <w:ind w:left="1422" w:hanging="720"/>
        <w:jc w:val="both"/>
        <w:rPr>
          <w:rFonts w:ascii="Arial" w:hAnsi="Arial" w:cs="Arial"/>
          <w:color w:val="000000"/>
          <w:szCs w:val="22"/>
        </w:rPr>
      </w:pPr>
    </w:p>
    <w:p w14:paraId="4E6B5600" w14:textId="1EF8E81E" w:rsidR="00224276" w:rsidRPr="006D54D5" w:rsidRDefault="00224276" w:rsidP="00224276">
      <w:pPr>
        <w:ind w:left="720" w:hanging="720"/>
        <w:rPr>
          <w:rFonts w:ascii="Arial" w:hAnsi="Arial" w:cs="Arial"/>
          <w:color w:val="000000"/>
          <w:szCs w:val="22"/>
        </w:rPr>
      </w:pPr>
      <w:r w:rsidRPr="006D54D5">
        <w:rPr>
          <w:rFonts w:ascii="Arial" w:hAnsi="Arial" w:cs="Arial"/>
          <w:color w:val="000000"/>
          <w:szCs w:val="22"/>
        </w:rPr>
        <w:t>B.20</w:t>
      </w:r>
      <w:r w:rsidRPr="006D54D5">
        <w:rPr>
          <w:rFonts w:ascii="Arial" w:hAnsi="Arial" w:cs="Arial"/>
          <w:color w:val="000000"/>
          <w:szCs w:val="22"/>
        </w:rPr>
        <w:tab/>
      </w:r>
      <w:r w:rsidR="00B9025F">
        <w:rPr>
          <w:rFonts w:ascii="Arial" w:hAnsi="Arial" w:cs="Arial"/>
          <w:color w:val="000000"/>
          <w:szCs w:val="22"/>
        </w:rPr>
        <w:t>Serco</w:t>
      </w:r>
      <w:r w:rsidRPr="006D54D5">
        <w:rPr>
          <w:rFonts w:ascii="Arial" w:hAnsi="Arial" w:cs="Arial"/>
          <w:color w:val="000000"/>
          <w:szCs w:val="22"/>
        </w:rPr>
        <w:t xml:space="preserve"> may seek independent financial and market advice to validate information declared or to assist in the evaluation.</w:t>
      </w:r>
    </w:p>
    <w:p w14:paraId="06CF1465" w14:textId="77777777" w:rsidR="00224276" w:rsidRPr="006D54D5" w:rsidRDefault="00224276" w:rsidP="00224276">
      <w:pPr>
        <w:ind w:left="1422" w:hanging="720"/>
        <w:jc w:val="both"/>
        <w:rPr>
          <w:rFonts w:ascii="Arial" w:hAnsi="Arial" w:cs="Arial"/>
          <w:color w:val="000000"/>
          <w:szCs w:val="22"/>
        </w:rPr>
      </w:pPr>
    </w:p>
    <w:p w14:paraId="514E2ABA" w14:textId="77777777" w:rsidR="00224276" w:rsidRPr="00634432" w:rsidRDefault="00224276" w:rsidP="00224276">
      <w:pPr>
        <w:pStyle w:val="BodyText"/>
        <w:ind w:left="720" w:hanging="720"/>
        <w:rPr>
          <w:rFonts w:ascii="Arial" w:hAnsi="Arial" w:cs="Arial"/>
          <w:i w:val="0"/>
          <w:iCs w:val="0"/>
          <w:color w:val="000000"/>
        </w:rPr>
      </w:pPr>
      <w:r w:rsidRPr="00634432">
        <w:rPr>
          <w:rFonts w:ascii="Arial" w:hAnsi="Arial" w:cs="Arial"/>
          <w:i w:val="0"/>
          <w:iCs w:val="0"/>
          <w:color w:val="000000"/>
        </w:rPr>
        <w:t>B.21</w:t>
      </w:r>
      <w:r w:rsidRPr="00634432">
        <w:rPr>
          <w:rFonts w:ascii="Arial" w:hAnsi="Arial" w:cs="Arial"/>
          <w:i w:val="0"/>
          <w:iCs w:val="0"/>
          <w:color w:val="000000"/>
        </w:rPr>
        <w:tab/>
        <w:t xml:space="preserve">The issue of this Application does not commit Serco to award any contract pursuant to the preferred supplier selection process or </w:t>
      </w:r>
      <w:proofErr w:type="gramStart"/>
      <w:r w:rsidRPr="00634432">
        <w:rPr>
          <w:rFonts w:ascii="Arial" w:hAnsi="Arial" w:cs="Arial"/>
          <w:i w:val="0"/>
          <w:iCs w:val="0"/>
          <w:color w:val="000000"/>
        </w:rPr>
        <w:t>enter into</w:t>
      </w:r>
      <w:proofErr w:type="gramEnd"/>
      <w:r w:rsidRPr="00634432">
        <w:rPr>
          <w:rFonts w:ascii="Arial" w:hAnsi="Arial" w:cs="Arial"/>
          <w:i w:val="0"/>
          <w:iCs w:val="0"/>
          <w:color w:val="000000"/>
        </w:rPr>
        <w:t xml:space="preserve"> a contractual relationship with any supplier for the service.  Nothing in this Application or in any other communications made between Serco or its agents and any other party, or any part thereof, shall be taken as constituting a contract, agreement or representation between Serco and any other party (save for a formal award of contract made in writing by or on behalf of Serco).</w:t>
      </w:r>
    </w:p>
    <w:p w14:paraId="3EC9F8B6" w14:textId="77777777" w:rsidR="00224276" w:rsidRPr="006D54D5" w:rsidRDefault="00224276" w:rsidP="00224276">
      <w:pPr>
        <w:pStyle w:val="BodyText"/>
        <w:rPr>
          <w:rFonts w:ascii="Arial" w:hAnsi="Arial" w:cs="Arial"/>
          <w:i w:val="0"/>
          <w:color w:val="000000"/>
        </w:rPr>
      </w:pPr>
    </w:p>
    <w:p w14:paraId="65574178" w14:textId="77777777" w:rsidR="00224276" w:rsidRPr="00634432" w:rsidRDefault="00224276" w:rsidP="00224276">
      <w:pPr>
        <w:pStyle w:val="BodyText"/>
        <w:ind w:left="720" w:hanging="720"/>
        <w:rPr>
          <w:rFonts w:ascii="Arial" w:hAnsi="Arial" w:cs="Arial"/>
          <w:i w:val="0"/>
          <w:iCs w:val="0"/>
          <w:color w:val="000000"/>
        </w:rPr>
      </w:pPr>
      <w:r w:rsidRPr="00634432">
        <w:rPr>
          <w:rFonts w:ascii="Arial" w:hAnsi="Arial" w:cs="Arial"/>
          <w:i w:val="0"/>
          <w:iCs w:val="0"/>
          <w:color w:val="000000"/>
        </w:rPr>
        <w:t>B.22</w:t>
      </w:r>
      <w:r w:rsidRPr="00634432">
        <w:rPr>
          <w:rFonts w:ascii="Arial" w:hAnsi="Arial" w:cs="Arial"/>
          <w:i w:val="0"/>
          <w:iCs w:val="0"/>
          <w:color w:val="000000"/>
        </w:rPr>
        <w:tab/>
        <w:t>Cancellation of the Application process (at any-time) under any circumstances will not render Serco liable for any costs or expenses incurred by the Tenderer during the Application process.</w:t>
      </w:r>
    </w:p>
    <w:p w14:paraId="5F779340" w14:textId="2A82DB54" w:rsidR="00224276" w:rsidRDefault="00224276" w:rsidP="00224276">
      <w:pPr>
        <w:rPr>
          <w:rFonts w:ascii="Arial" w:hAnsi="Arial" w:cs="Arial"/>
          <w:color w:val="000000"/>
          <w:szCs w:val="22"/>
        </w:rPr>
      </w:pPr>
    </w:p>
    <w:p w14:paraId="7924F72F" w14:textId="1A2BD155" w:rsidR="000C0115" w:rsidRPr="007A6779" w:rsidRDefault="000C0115" w:rsidP="00224276">
      <w:pPr>
        <w:rPr>
          <w:rFonts w:ascii="Arial" w:hAnsi="Arial" w:cs="Arial"/>
          <w:szCs w:val="22"/>
        </w:rPr>
      </w:pPr>
    </w:p>
    <w:p w14:paraId="1E0A6081" w14:textId="77445DC1" w:rsidR="000C0115" w:rsidRPr="007A6779" w:rsidRDefault="000C0115" w:rsidP="00224276">
      <w:pPr>
        <w:rPr>
          <w:rFonts w:ascii="Arial" w:hAnsi="Arial" w:cs="Arial"/>
          <w:b/>
          <w:bCs/>
          <w:szCs w:val="22"/>
        </w:rPr>
      </w:pPr>
      <w:r w:rsidRPr="007A6779">
        <w:rPr>
          <w:rFonts w:ascii="Arial" w:hAnsi="Arial" w:cs="Arial"/>
          <w:b/>
          <w:bCs/>
          <w:szCs w:val="22"/>
        </w:rPr>
        <w:t>ANNEX C – STANDARD CONDITIONS OF CONTRACT</w:t>
      </w:r>
    </w:p>
    <w:p w14:paraId="14CDBEC2" w14:textId="341BE5E1" w:rsidR="000C0115" w:rsidRPr="007A6779" w:rsidRDefault="000C0115" w:rsidP="00224276">
      <w:pPr>
        <w:rPr>
          <w:rFonts w:ascii="Arial" w:hAnsi="Arial" w:cs="Arial"/>
          <w:b/>
          <w:bCs/>
          <w:szCs w:val="22"/>
        </w:rPr>
      </w:pPr>
    </w:p>
    <w:p w14:paraId="2D4EB491" w14:textId="46D1E4B4" w:rsidR="000C0115" w:rsidRPr="007A6779" w:rsidRDefault="000C0115" w:rsidP="00224276">
      <w:pPr>
        <w:rPr>
          <w:rFonts w:ascii="Arial" w:hAnsi="Arial" w:cs="Arial"/>
          <w:szCs w:val="22"/>
        </w:rPr>
      </w:pPr>
      <w:r w:rsidRPr="007A6779">
        <w:rPr>
          <w:rFonts w:ascii="Arial" w:hAnsi="Arial" w:cs="Arial"/>
          <w:szCs w:val="22"/>
        </w:rPr>
        <w:t>The successful applicant(s) will be required to enter into a contract with Serco</w:t>
      </w:r>
      <w:r w:rsidR="00975DD5" w:rsidRPr="007A6779">
        <w:rPr>
          <w:rFonts w:ascii="Arial" w:hAnsi="Arial" w:cs="Arial"/>
          <w:szCs w:val="22"/>
        </w:rPr>
        <w:t xml:space="preserve">.  The successful applicant(s) will also be required to sign up to the Serco Code of Conduct.  Both </w:t>
      </w:r>
      <w:r w:rsidR="00007693" w:rsidRPr="007A6779">
        <w:rPr>
          <w:rFonts w:ascii="Arial" w:hAnsi="Arial" w:cs="Arial"/>
          <w:szCs w:val="22"/>
        </w:rPr>
        <w:t>documents are available on the SSW website</w:t>
      </w:r>
    </w:p>
    <w:sectPr w:rsidR="000C0115" w:rsidRPr="007A6779" w:rsidSect="00603B31">
      <w:footerReference w:type="default" r:id="rId14"/>
      <w:headerReference w:type="first" r:id="rId15"/>
      <w:pgSz w:w="11906" w:h="16838"/>
      <w:pgMar w:top="680" w:right="992" w:bottom="680" w:left="680" w:header="850"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F808D" w14:textId="77777777" w:rsidR="001B1FC8" w:rsidRDefault="001B1FC8" w:rsidP="00AD1044">
      <w:r>
        <w:separator/>
      </w:r>
    </w:p>
  </w:endnote>
  <w:endnote w:type="continuationSeparator" w:id="0">
    <w:p w14:paraId="24B4CFEE" w14:textId="77777777" w:rsidR="001B1FC8" w:rsidRDefault="001B1FC8" w:rsidP="00A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FS Sophie">
    <w:altName w:val="Arial"/>
    <w:panose1 w:val="02000606020000020004"/>
    <w:charset w:val="00"/>
    <w:family w:val="auto"/>
    <w:pitch w:val="variable"/>
    <w:sig w:usb0="A00000AF" w:usb1="5000204A" w:usb2="00000000" w:usb3="00000000" w:csb0="00000119"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BGJNGK+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D1B7" w14:textId="7DBAC665" w:rsidR="00E46298" w:rsidRDefault="00CA6B5B" w:rsidP="00CA7596">
    <w:pPr>
      <w:pStyle w:val="Footer"/>
    </w:pPr>
    <w:r>
      <w:t>ESE-</w:t>
    </w:r>
    <w:r w:rsidR="006962FD">
      <w:t>2019-DPLN</w:t>
    </w:r>
    <w:r>
      <w:tab/>
      <w:t>v</w:t>
    </w:r>
    <w:r w:rsidR="006962FD">
      <w:t>2</w:t>
    </w:r>
    <w:r>
      <w:t xml:space="preserve">.0 </w:t>
    </w:r>
    <w:r w:rsidR="006962FD">
      <w:t>18/07/19</w:t>
    </w:r>
    <w:r w:rsidR="00E46298">
      <w:tab/>
    </w:r>
    <w:r w:rsidR="00E46298">
      <w:tab/>
    </w:r>
    <w:r w:rsidR="00E46298">
      <w:fldChar w:fldCharType="begin"/>
    </w:r>
    <w:r w:rsidR="00E46298">
      <w:instrText xml:space="preserve"> PAGE </w:instrText>
    </w:r>
    <w:r w:rsidR="00E46298">
      <w:fldChar w:fldCharType="separate"/>
    </w:r>
    <w:r w:rsidR="00B66016">
      <w:rPr>
        <w:noProof/>
      </w:rPr>
      <w:t>34</w:t>
    </w:r>
    <w:r w:rsidR="00E46298">
      <w:fldChar w:fldCharType="end"/>
    </w:r>
  </w:p>
  <w:p w14:paraId="7999966C" w14:textId="6ECB1796" w:rsidR="00560B65" w:rsidRPr="00CA7596" w:rsidRDefault="00560B65" w:rsidP="000E0350">
    <w:pPr>
      <w:pStyle w:val="Footer"/>
      <w:jc w:val="center"/>
    </w:pPr>
    <w:r>
      <w:t xml:space="preserve">This document </w:t>
    </w:r>
    <w:r w:rsidR="000E0350">
      <w:t>will be treated as strictly 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C7523" w14:textId="77777777" w:rsidR="001B1FC8" w:rsidRDefault="001B1FC8" w:rsidP="00AD1044">
      <w:r>
        <w:separator/>
      </w:r>
    </w:p>
  </w:footnote>
  <w:footnote w:type="continuationSeparator" w:id="0">
    <w:p w14:paraId="78780DB9" w14:textId="77777777" w:rsidR="001B1FC8" w:rsidRDefault="001B1FC8" w:rsidP="00AD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857E" w14:textId="5123E278" w:rsidR="00E46298" w:rsidRDefault="00603B31" w:rsidP="00CA7596">
    <w:pPr>
      <w:pStyle w:val="Title"/>
      <w:rPr>
        <w:rFonts w:asciiTheme="majorHAnsi" w:hAnsiTheme="majorHAnsi"/>
        <w:bCs/>
        <w:iCs/>
        <w:color w:val="595959" w:themeColor="text1" w:themeTint="A6"/>
        <w:sz w:val="28"/>
        <w:szCs w:val="32"/>
      </w:rPr>
    </w:pPr>
    <w:r>
      <w:rPr>
        <w:noProof/>
      </w:rPr>
      <w:drawing>
        <wp:inline distT="0" distB="0" distL="0" distR="0" wp14:anchorId="60929629" wp14:editId="22A51EDC">
          <wp:extent cx="2395582" cy="601942"/>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3417" cy="616474"/>
                  </a:xfrm>
                  <a:prstGeom prst="rect">
                    <a:avLst/>
                  </a:prstGeom>
                  <a:noFill/>
                  <a:ln>
                    <a:noFill/>
                  </a:ln>
                </pic:spPr>
              </pic:pic>
            </a:graphicData>
          </a:graphic>
        </wp:inline>
      </w:drawing>
    </w:r>
    <w:r w:rsidR="00395053">
      <w:rPr>
        <w:noProof/>
      </w:rPr>
      <w:t xml:space="preserve"> </w:t>
    </w:r>
    <w:r>
      <w:rPr>
        <w:noProof/>
      </w:rPr>
      <w:drawing>
        <wp:inline distT="0" distB="0" distL="0" distR="0" wp14:anchorId="12CC13A3" wp14:editId="0BB04467">
          <wp:extent cx="1371600" cy="70362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1586" cy="739530"/>
                  </a:xfrm>
                  <a:prstGeom prst="rect">
                    <a:avLst/>
                  </a:prstGeom>
                  <a:noFill/>
                  <a:ln>
                    <a:noFill/>
                  </a:ln>
                </pic:spPr>
              </pic:pic>
            </a:graphicData>
          </a:graphic>
        </wp:inline>
      </w:drawing>
    </w:r>
    <w:r w:rsidR="00395053">
      <w:rPr>
        <w:noProof/>
      </w:rPr>
      <w:t xml:space="preserve">  </w:t>
    </w:r>
    <w:r w:rsidR="00395053">
      <w:rPr>
        <w:noProof/>
      </w:rPr>
      <w:drawing>
        <wp:inline distT="0" distB="0" distL="0" distR="0" wp14:anchorId="3DB40BC6" wp14:editId="674FFA0B">
          <wp:extent cx="2495550" cy="5323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37509" cy="541272"/>
                  </a:xfrm>
                  <a:prstGeom prst="rect">
                    <a:avLst/>
                  </a:prstGeom>
                  <a:noFill/>
                  <a:ln>
                    <a:noFill/>
                  </a:ln>
                </pic:spPr>
              </pic:pic>
            </a:graphicData>
          </a:graphic>
        </wp:inline>
      </w:drawing>
    </w:r>
    <w:r w:rsidR="00E46298">
      <w:rPr>
        <w:noProof/>
      </w:rPr>
      <mc:AlternateContent>
        <mc:Choice Requires="wps">
          <w:drawing>
            <wp:anchor distT="0" distB="0" distL="114300" distR="114300" simplePos="0" relativeHeight="251718656" behindDoc="0" locked="0" layoutInCell="0" allowOverlap="1" wp14:anchorId="72B45E54" wp14:editId="0C93B514">
              <wp:simplePos x="0" y="0"/>
              <wp:positionH relativeFrom="page">
                <wp:posOffset>0</wp:posOffset>
              </wp:positionH>
              <wp:positionV relativeFrom="page">
                <wp:posOffset>190500</wp:posOffset>
              </wp:positionV>
              <wp:extent cx="7560310" cy="273050"/>
              <wp:effectExtent l="0" t="0" r="0" b="12700"/>
              <wp:wrapNone/>
              <wp:docPr id="229" name="MSIPCMe4ce49209f8a2e132195f8d9" descr="{&quot;HashCode&quot;:-89228715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214A7F" w14:textId="22A47A33" w:rsidR="00E46298" w:rsidRPr="00BF67FC" w:rsidRDefault="00E46298" w:rsidP="00BF67FC">
                          <w:pPr>
                            <w:spacing w:after="0"/>
                            <w:jc w:val="center"/>
                            <w:rPr>
                              <w:rFonts w:ascii="Calibri" w:hAnsi="Calibri" w:cs="Calibri"/>
                              <w:color w:val="737373"/>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B45E54" id="_x0000_t202" coordsize="21600,21600" o:spt="202" path="m,l,21600r21600,l21600,xe">
              <v:stroke joinstyle="miter"/>
              <v:path gradientshapeok="t" o:connecttype="rect"/>
            </v:shapetype>
            <v:shape id="MSIPCMe4ce49209f8a2e132195f8d9" o:spid="_x0000_s1026" type="#_x0000_t202" alt="{&quot;HashCode&quot;:-892287155,&quot;Height&quot;:841.0,&quot;Width&quot;:595.0,&quot;Placement&quot;:&quot;Header&quot;,&quot;Index&quot;:&quot;FirstPage&quot;,&quot;Section&quot;:1,&quot;Top&quot;:0.0,&quot;Left&quot;:0.0}" style="position:absolute;margin-left:0;margin-top:15pt;width:595.3pt;height:21.5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ARmQK7&#10;aAMAAEsHAAAOAAAAAAAAAAAAAAAAAC4CAABkcnMvZTJvRG9jLnhtbFBLAQItABQABgAIAAAAIQBL&#10;Ignm3AAAAAcBAAAPAAAAAAAAAAAAAAAAAMIFAABkcnMvZG93bnJldi54bWxQSwUGAAAAAAQABADz&#10;AAAAywYAAAAA&#10;" o:allowincell="f" filled="f" stroked="f" strokeweight=".5pt">
              <v:textbox inset=",0,,0">
                <w:txbxContent>
                  <w:p w14:paraId="60214A7F" w14:textId="22A47A33" w:rsidR="00E46298" w:rsidRPr="00BF67FC" w:rsidRDefault="00E46298" w:rsidP="00BF67FC">
                    <w:pPr>
                      <w:spacing w:after="0"/>
                      <w:jc w:val="center"/>
                      <w:rPr>
                        <w:rFonts w:ascii="Calibri" w:hAnsi="Calibri" w:cs="Calibri"/>
                        <w:color w:val="737373"/>
                        <w:sz w:val="20"/>
                      </w:rPr>
                    </w:pPr>
                  </w:p>
                </w:txbxContent>
              </v:textbox>
              <w10:wrap anchorx="page" anchory="page"/>
            </v:shape>
          </w:pict>
        </mc:Fallback>
      </mc:AlternateContent>
    </w:r>
    <w:r w:rsidR="00E46298">
      <w:rPr>
        <w:noProof/>
      </w:rPr>
      <mc:AlternateContent>
        <mc:Choice Requires="wps">
          <w:drawing>
            <wp:anchor distT="0" distB="0" distL="114300" distR="114300" simplePos="0" relativeHeight="251713536" behindDoc="0" locked="0" layoutInCell="0" allowOverlap="1" wp14:anchorId="19967DC9" wp14:editId="3D64405E">
              <wp:simplePos x="0" y="0"/>
              <wp:positionH relativeFrom="page">
                <wp:align>center</wp:align>
              </wp:positionH>
              <wp:positionV relativeFrom="page">
                <wp:align>top</wp:align>
              </wp:positionV>
              <wp:extent cx="7772400" cy="273050"/>
              <wp:effectExtent l="0" t="0" r="0" b="12700"/>
              <wp:wrapNone/>
              <wp:docPr id="1" name="MSIPCM2e674befb0b65b8ad3c5a137" descr="{&quot;HashCode&quot;:-892287155,&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70027D3" w14:textId="77777777" w:rsidR="00E46298" w:rsidRPr="00495C6A" w:rsidRDefault="00E46298" w:rsidP="00495C6A">
                          <w:pPr>
                            <w:spacing w:after="0"/>
                            <w:jc w:val="center"/>
                            <w:rPr>
                              <w:rFonts w:ascii="Calibri" w:hAnsi="Calibri" w:cs="Calibri"/>
                              <w:color w:val="737373"/>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9967DC9" id="MSIPCM2e674befb0b65b8ad3c5a137" o:spid="_x0000_s1027" type="#_x0000_t202" alt="{&quot;HashCode&quot;:-892287155,&quot;Height&quot;:9999999.0,&quot;Width&quot;:9999999.0,&quot;Placement&quot;:&quot;Header&quot;,&quot;Index&quot;:&quot;FirstPage&quot;,&quot;Section&quot;:2,&quot;Top&quot;:0.0,&quot;Left&quot;:0.0}" style="position:absolute;margin-left:0;margin-top:0;width:612pt;height:21.5pt;z-index:251713536;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" o:allowincell="f" filled="f" stroked="f" strokeweight=".5pt">
              <v:textbox inset=",0,,0">
                <w:txbxContent>
                  <w:p w14:paraId="770027D3" w14:textId="77777777" w:rsidR="00E46298" w:rsidRPr="00495C6A" w:rsidRDefault="00E46298" w:rsidP="00495C6A">
                    <w:pPr>
                      <w:spacing w:after="0"/>
                      <w:jc w:val="center"/>
                      <w:rPr>
                        <w:rFonts w:ascii="Calibri" w:hAnsi="Calibri" w:cs="Calibri"/>
                        <w:color w:val="737373"/>
                        <w:sz w:val="20"/>
                      </w:rPr>
                    </w:pPr>
                  </w:p>
                </w:txbxContent>
              </v:textbox>
              <w10:wrap anchorx="page" anchory="page"/>
            </v:shape>
          </w:pict>
        </mc:Fallback>
      </mc:AlternateContent>
    </w:r>
  </w:p>
  <w:p w14:paraId="47ED09C4" w14:textId="77777777" w:rsidR="00E46298" w:rsidRPr="00F17435" w:rsidRDefault="00E46298" w:rsidP="00F17435">
    <w:pPr>
      <w:pStyle w:val="Header"/>
    </w:pPr>
    <w:r>
      <w:rPr>
        <w:noProof/>
      </w:rPr>
      <mc:AlternateContent>
        <mc:Choice Requires="wps">
          <w:drawing>
            <wp:anchor distT="0" distB="0" distL="114300" distR="114300" simplePos="0" relativeHeight="251692032" behindDoc="0" locked="0" layoutInCell="1" allowOverlap="1" wp14:anchorId="4A062067" wp14:editId="6815E97B">
              <wp:simplePos x="0" y="0"/>
              <wp:positionH relativeFrom="column">
                <wp:posOffset>9633</wp:posOffset>
              </wp:positionH>
              <wp:positionV relativeFrom="paragraph">
                <wp:posOffset>130131</wp:posOffset>
              </wp:positionV>
              <wp:extent cx="9837683" cy="15766"/>
              <wp:effectExtent l="0" t="0" r="30480" b="22860"/>
              <wp:wrapNone/>
              <wp:docPr id="244" name="Straight Connector 244"/>
              <wp:cNvGraphicFramePr/>
              <a:graphic xmlns:a="http://schemas.openxmlformats.org/drawingml/2006/main">
                <a:graphicData uri="http://schemas.microsoft.com/office/word/2010/wordprocessingShape">
                  <wps:wsp>
                    <wps:cNvCnPr/>
                    <wps:spPr>
                      <a:xfrm>
                        <a:off x="0" y="0"/>
                        <a:ext cx="9837683" cy="157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6854F" id="Straight Connector 24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5pt,10.25pt" to="77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BD7"/>
    <w:multiLevelType w:val="hybridMultilevel"/>
    <w:tmpl w:val="74FEC5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61D24"/>
    <w:multiLevelType w:val="hybridMultilevel"/>
    <w:tmpl w:val="2FC01ECE"/>
    <w:lvl w:ilvl="0" w:tplc="F42A8A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87362"/>
    <w:multiLevelType w:val="hybridMultilevel"/>
    <w:tmpl w:val="48F8B94A"/>
    <w:lvl w:ilvl="0" w:tplc="043A92B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7F7142"/>
    <w:multiLevelType w:val="hybridMultilevel"/>
    <w:tmpl w:val="4F525698"/>
    <w:lvl w:ilvl="0" w:tplc="2AE619F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4C1FD9"/>
    <w:multiLevelType w:val="hybridMultilevel"/>
    <w:tmpl w:val="00806506"/>
    <w:lvl w:ilvl="0" w:tplc="CD68A834">
      <w:start w:val="1"/>
      <w:numFmt w:val="bullet"/>
      <w:lvlText w:val=""/>
      <w:lvlJc w:val="left"/>
      <w:pPr>
        <w:tabs>
          <w:tab w:val="num" w:pos="737"/>
        </w:tabs>
        <w:ind w:left="737" w:hanging="7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B33B9"/>
    <w:multiLevelType w:val="hybridMultilevel"/>
    <w:tmpl w:val="74FEC5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D4979"/>
    <w:multiLevelType w:val="hybridMultilevel"/>
    <w:tmpl w:val="8D706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27BB9"/>
    <w:multiLevelType w:val="hybridMultilevel"/>
    <w:tmpl w:val="7570A878"/>
    <w:lvl w:ilvl="0" w:tplc="EFA2AD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46DD"/>
    <w:multiLevelType w:val="hybridMultilevel"/>
    <w:tmpl w:val="0FB28CA8"/>
    <w:lvl w:ilvl="0" w:tplc="0788418E">
      <w:start w:val="1"/>
      <w:numFmt w:val="bullet"/>
      <w:lvlText w:val=""/>
      <w:lvlJc w:val="left"/>
      <w:pPr>
        <w:tabs>
          <w:tab w:val="num" w:pos="360"/>
        </w:tabs>
        <w:ind w:left="360" w:hanging="360"/>
      </w:pPr>
      <w:rPr>
        <w:rFonts w:ascii="Wingdings" w:hAnsi="Wingdings" w:hint="default"/>
        <w:sz w:val="24"/>
        <w:szCs w:val="24"/>
      </w:rPr>
    </w:lvl>
    <w:lvl w:ilvl="1" w:tplc="4C76B29A">
      <w:start w:val="1"/>
      <w:numFmt w:val="bullet"/>
      <w:lvlRestart w:val="0"/>
      <w:pStyle w:val="CharCharChar"/>
      <w:lvlText w:val=""/>
      <w:lvlJc w:val="left"/>
      <w:pPr>
        <w:tabs>
          <w:tab w:val="num" w:pos="1363"/>
        </w:tabs>
        <w:ind w:left="1363" w:hanging="283"/>
      </w:pPr>
      <w:rPr>
        <w:rFonts w:ascii="Symbol" w:hAnsi="Symbol" w:hint="default"/>
        <w:color w:val="485458"/>
        <w:sz w:val="22"/>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67F85"/>
    <w:multiLevelType w:val="hybridMultilevel"/>
    <w:tmpl w:val="F0BA9E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896974"/>
    <w:multiLevelType w:val="singleLevel"/>
    <w:tmpl w:val="DD9EB6B2"/>
    <w:lvl w:ilvl="0">
      <w:start w:val="1"/>
      <w:numFmt w:val="bullet"/>
      <w:pStyle w:val="TableBullet"/>
      <w:lvlText w:val=""/>
      <w:lvlJc w:val="left"/>
      <w:pPr>
        <w:tabs>
          <w:tab w:val="num" w:pos="360"/>
        </w:tabs>
        <w:ind w:left="288" w:hanging="288"/>
      </w:pPr>
      <w:rPr>
        <w:rFonts w:ascii="Wingdings" w:hAnsi="Wingdings" w:hint="default"/>
        <w:sz w:val="18"/>
      </w:rPr>
    </w:lvl>
  </w:abstractNum>
  <w:abstractNum w:abstractNumId="11" w15:restartNumberingAfterBreak="0">
    <w:nsid w:val="2AFD7984"/>
    <w:multiLevelType w:val="multilevel"/>
    <w:tmpl w:val="A566D1A2"/>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
      <w:lvlText w:val="%1.%2"/>
      <w:lvlJc w:val="left"/>
      <w:pPr>
        <w:tabs>
          <w:tab w:val="num" w:pos="1030"/>
        </w:tabs>
        <w:ind w:left="1030"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DBE1FEA"/>
    <w:multiLevelType w:val="hybridMultilevel"/>
    <w:tmpl w:val="E4F05830"/>
    <w:lvl w:ilvl="0" w:tplc="33B03A8C">
      <w:start w:val="1"/>
      <w:numFmt w:val="bullet"/>
      <w:pStyle w:val="Bullets"/>
      <w:lvlText w:val=""/>
      <w:lvlJc w:val="left"/>
      <w:pPr>
        <w:tabs>
          <w:tab w:val="num" w:pos="648"/>
        </w:tabs>
        <w:ind w:left="648" w:hanging="360"/>
      </w:pPr>
      <w:rPr>
        <w:rFonts w:ascii="Wingdings" w:hAnsi="Wingdings" w:hint="default"/>
        <w:color w:val="auto"/>
        <w:sz w:val="22"/>
      </w:rPr>
    </w:lvl>
    <w:lvl w:ilvl="1" w:tplc="8750A6F2">
      <w:start w:val="1"/>
      <w:numFmt w:val="bullet"/>
      <w:lvlText w:val="o"/>
      <w:lvlJc w:val="left"/>
      <w:pPr>
        <w:tabs>
          <w:tab w:val="num" w:pos="1440"/>
        </w:tabs>
        <w:ind w:left="1440" w:hanging="360"/>
      </w:pPr>
      <w:rPr>
        <w:rFonts w:ascii="Courier New" w:hAnsi="Courier New" w:cs="Courier New" w:hint="default"/>
      </w:rPr>
    </w:lvl>
    <w:lvl w:ilvl="2" w:tplc="16787690" w:tentative="1">
      <w:start w:val="1"/>
      <w:numFmt w:val="bullet"/>
      <w:lvlText w:val=""/>
      <w:lvlJc w:val="left"/>
      <w:pPr>
        <w:tabs>
          <w:tab w:val="num" w:pos="2160"/>
        </w:tabs>
        <w:ind w:left="2160" w:hanging="360"/>
      </w:pPr>
      <w:rPr>
        <w:rFonts w:ascii="Wingdings" w:hAnsi="Wingdings" w:hint="default"/>
      </w:rPr>
    </w:lvl>
    <w:lvl w:ilvl="3" w:tplc="E798603A" w:tentative="1">
      <w:start w:val="1"/>
      <w:numFmt w:val="bullet"/>
      <w:lvlText w:val=""/>
      <w:lvlJc w:val="left"/>
      <w:pPr>
        <w:tabs>
          <w:tab w:val="num" w:pos="2880"/>
        </w:tabs>
        <w:ind w:left="2880" w:hanging="360"/>
      </w:pPr>
      <w:rPr>
        <w:rFonts w:ascii="Symbol" w:hAnsi="Symbol" w:hint="default"/>
      </w:rPr>
    </w:lvl>
    <w:lvl w:ilvl="4" w:tplc="03E241F4" w:tentative="1">
      <w:start w:val="1"/>
      <w:numFmt w:val="bullet"/>
      <w:lvlText w:val="o"/>
      <w:lvlJc w:val="left"/>
      <w:pPr>
        <w:tabs>
          <w:tab w:val="num" w:pos="3600"/>
        </w:tabs>
        <w:ind w:left="3600" w:hanging="360"/>
      </w:pPr>
      <w:rPr>
        <w:rFonts w:ascii="Courier New" w:hAnsi="Courier New" w:cs="Courier New" w:hint="default"/>
      </w:rPr>
    </w:lvl>
    <w:lvl w:ilvl="5" w:tplc="A8205E34" w:tentative="1">
      <w:start w:val="1"/>
      <w:numFmt w:val="bullet"/>
      <w:lvlText w:val=""/>
      <w:lvlJc w:val="left"/>
      <w:pPr>
        <w:tabs>
          <w:tab w:val="num" w:pos="4320"/>
        </w:tabs>
        <w:ind w:left="4320" w:hanging="360"/>
      </w:pPr>
      <w:rPr>
        <w:rFonts w:ascii="Wingdings" w:hAnsi="Wingdings" w:hint="default"/>
      </w:rPr>
    </w:lvl>
    <w:lvl w:ilvl="6" w:tplc="46DAAC06" w:tentative="1">
      <w:start w:val="1"/>
      <w:numFmt w:val="bullet"/>
      <w:lvlText w:val=""/>
      <w:lvlJc w:val="left"/>
      <w:pPr>
        <w:tabs>
          <w:tab w:val="num" w:pos="5040"/>
        </w:tabs>
        <w:ind w:left="5040" w:hanging="360"/>
      </w:pPr>
      <w:rPr>
        <w:rFonts w:ascii="Symbol" w:hAnsi="Symbol" w:hint="default"/>
      </w:rPr>
    </w:lvl>
    <w:lvl w:ilvl="7" w:tplc="E84AF2EC" w:tentative="1">
      <w:start w:val="1"/>
      <w:numFmt w:val="bullet"/>
      <w:lvlText w:val="o"/>
      <w:lvlJc w:val="left"/>
      <w:pPr>
        <w:tabs>
          <w:tab w:val="num" w:pos="5760"/>
        </w:tabs>
        <w:ind w:left="5760" w:hanging="360"/>
      </w:pPr>
      <w:rPr>
        <w:rFonts w:ascii="Courier New" w:hAnsi="Courier New" w:cs="Courier New" w:hint="default"/>
      </w:rPr>
    </w:lvl>
    <w:lvl w:ilvl="8" w:tplc="ED92B5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16D"/>
    <w:multiLevelType w:val="hybridMultilevel"/>
    <w:tmpl w:val="FDFA0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353760"/>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45C42255"/>
    <w:multiLevelType w:val="hybridMultilevel"/>
    <w:tmpl w:val="8F6A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36CF0"/>
    <w:multiLevelType w:val="hybridMultilevel"/>
    <w:tmpl w:val="B4F0E7A8"/>
    <w:lvl w:ilvl="0" w:tplc="DB38713C">
      <w:start w:val="1"/>
      <w:numFmt w:val="bullet"/>
      <w:pStyle w:val="Bulle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96851"/>
    <w:multiLevelType w:val="hybridMultilevel"/>
    <w:tmpl w:val="29283082"/>
    <w:lvl w:ilvl="0" w:tplc="46686C3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2A6315"/>
    <w:multiLevelType w:val="hybridMultilevel"/>
    <w:tmpl w:val="1F72A9F4"/>
    <w:lvl w:ilvl="0" w:tplc="EFF4F8FE">
      <w:start w:val="1"/>
      <w:numFmt w:val="decimal"/>
      <w:pStyle w:val="Heading1Numbered"/>
      <w:lvlText w:val="%1."/>
      <w:lvlJc w:val="left"/>
      <w:pPr>
        <w:ind w:left="360" w:hanging="360"/>
      </w:pPr>
    </w:lvl>
    <w:lvl w:ilvl="1" w:tplc="73E0B840">
      <w:start w:val="1"/>
      <w:numFmt w:val="decimal"/>
      <w:pStyle w:val="Heading2Numbered"/>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636A25"/>
    <w:multiLevelType w:val="hybridMultilevel"/>
    <w:tmpl w:val="D902D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D13141B"/>
    <w:multiLevelType w:val="hybridMultilevel"/>
    <w:tmpl w:val="1752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273F2"/>
    <w:multiLevelType w:val="hybridMultilevel"/>
    <w:tmpl w:val="A7CE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15362"/>
    <w:multiLevelType w:val="hybridMultilevel"/>
    <w:tmpl w:val="4FD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D7539"/>
    <w:multiLevelType w:val="hybridMultilevel"/>
    <w:tmpl w:val="AAD8A22A"/>
    <w:lvl w:ilvl="0" w:tplc="4104B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2B243E"/>
    <w:multiLevelType w:val="singleLevel"/>
    <w:tmpl w:val="FD8CAD0E"/>
    <w:lvl w:ilvl="0">
      <w:start w:val="1"/>
      <w:numFmt w:val="decimal"/>
      <w:pStyle w:val="NumberedParagraph"/>
      <w:lvlText w:val="%1."/>
      <w:lvlJc w:val="left"/>
      <w:pPr>
        <w:tabs>
          <w:tab w:val="num" w:pos="360"/>
        </w:tabs>
        <w:ind w:left="360" w:hanging="360"/>
      </w:pPr>
      <w:rPr>
        <w:rFonts w:ascii="Arial" w:hAnsi="Arial" w:hint="default"/>
        <w:b w:val="0"/>
        <w:i/>
        <w:caps w:val="0"/>
        <w:smallCaps w:val="0"/>
        <w:strike w:val="0"/>
        <w:dstrike w:val="0"/>
        <w:vanish w:val="0"/>
        <w:color w:val="000000"/>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0374C7E"/>
    <w:multiLevelType w:val="hybridMultilevel"/>
    <w:tmpl w:val="900A7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1A1E57"/>
    <w:multiLevelType w:val="hybridMultilevel"/>
    <w:tmpl w:val="F93AA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8A0DD1"/>
    <w:multiLevelType w:val="hybridMultilevel"/>
    <w:tmpl w:val="A2367CD0"/>
    <w:lvl w:ilvl="0" w:tplc="0809000F">
      <w:start w:val="1"/>
      <w:numFmt w:val="bullet"/>
      <w:lvlText w:val=""/>
      <w:lvlJc w:val="left"/>
      <w:pPr>
        <w:tabs>
          <w:tab w:val="num" w:pos="737"/>
        </w:tabs>
        <w:ind w:left="737" w:hanging="73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012533"/>
    <w:multiLevelType w:val="hybridMultilevel"/>
    <w:tmpl w:val="B29EFD8A"/>
    <w:lvl w:ilvl="0" w:tplc="CD68A834">
      <w:start w:val="1"/>
      <w:numFmt w:val="bullet"/>
      <w:pStyle w:val="subbullet"/>
      <w:lvlText w:val=""/>
      <w:lvlJc w:val="left"/>
      <w:pPr>
        <w:tabs>
          <w:tab w:val="num" w:pos="1008"/>
        </w:tabs>
        <w:ind w:left="936" w:hanging="288"/>
      </w:pPr>
      <w:rPr>
        <w:rFonts w:ascii="Wingdings 3" w:hAnsi="Wingdings 3"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4C4C1A"/>
    <w:multiLevelType w:val="hybridMultilevel"/>
    <w:tmpl w:val="7F24EBE4"/>
    <w:lvl w:ilvl="0" w:tplc="1018E962">
      <w:start w:val="1"/>
      <w:numFmt w:val="bullet"/>
      <w:pStyle w:val="ListParagraph"/>
      <w:lvlText w:val=""/>
      <w:lvlJc w:val="left"/>
      <w:pPr>
        <w:ind w:left="1440" w:hanging="360"/>
      </w:pPr>
      <w:rPr>
        <w:rFonts w:ascii="Symbol" w:hAnsi="Symbol" w:hint="default"/>
        <w:b w:val="0"/>
        <w:i w:val="0"/>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9"/>
  </w:num>
  <w:num w:numId="3">
    <w:abstractNumId w:val="16"/>
  </w:num>
  <w:num w:numId="4">
    <w:abstractNumId w:val="18"/>
  </w:num>
  <w:num w:numId="5">
    <w:abstractNumId w:val="8"/>
  </w:num>
  <w:num w:numId="6">
    <w:abstractNumId w:val="27"/>
  </w:num>
  <w:num w:numId="7">
    <w:abstractNumId w:val="4"/>
  </w:num>
  <w:num w:numId="8">
    <w:abstractNumId w:val="24"/>
  </w:num>
  <w:num w:numId="9">
    <w:abstractNumId w:val="10"/>
  </w:num>
  <w:num w:numId="10">
    <w:abstractNumId w:val="12"/>
  </w:num>
  <w:num w:numId="11">
    <w:abstractNumId w:val="28"/>
  </w:num>
  <w:num w:numId="12">
    <w:abstractNumId w:val="11"/>
  </w:num>
  <w:num w:numId="13">
    <w:abstractNumId w:val="14"/>
  </w:num>
  <w:num w:numId="14">
    <w:abstractNumId w:val="2"/>
  </w:num>
  <w:num w:numId="15">
    <w:abstractNumId w:val="3"/>
  </w:num>
  <w:num w:numId="16">
    <w:abstractNumId w:val="17"/>
  </w:num>
  <w:num w:numId="17">
    <w:abstractNumId w:val="23"/>
  </w:num>
  <w:num w:numId="18">
    <w:abstractNumId w:val="1"/>
  </w:num>
  <w:num w:numId="19">
    <w:abstractNumId w:val="7"/>
  </w:num>
  <w:num w:numId="20">
    <w:abstractNumId w:val="19"/>
  </w:num>
  <w:num w:numId="21">
    <w:abstractNumId w:val="26"/>
  </w:num>
  <w:num w:numId="22">
    <w:abstractNumId w:val="13"/>
  </w:num>
  <w:num w:numId="23">
    <w:abstractNumId w:val="9"/>
  </w:num>
  <w:num w:numId="24">
    <w:abstractNumId w:val="15"/>
  </w:num>
  <w:num w:numId="25">
    <w:abstractNumId w:val="20"/>
  </w:num>
  <w:num w:numId="26">
    <w:abstractNumId w:val="21"/>
  </w:num>
  <w:num w:numId="27">
    <w:abstractNumId w:val="6"/>
  </w:num>
  <w:num w:numId="28">
    <w:abstractNumId w:val="22"/>
  </w:num>
  <w:num w:numId="29">
    <w:abstractNumId w:val="0"/>
  </w:num>
  <w:num w:numId="30">
    <w:abstractNumId w:val="5"/>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86"/>
    <w:rsid w:val="00002161"/>
    <w:rsid w:val="0000445A"/>
    <w:rsid w:val="00006D98"/>
    <w:rsid w:val="00007693"/>
    <w:rsid w:val="00010AC5"/>
    <w:rsid w:val="000203A8"/>
    <w:rsid w:val="00024CD3"/>
    <w:rsid w:val="000315B7"/>
    <w:rsid w:val="0003175C"/>
    <w:rsid w:val="000765F5"/>
    <w:rsid w:val="00080E9B"/>
    <w:rsid w:val="000834E7"/>
    <w:rsid w:val="0009570A"/>
    <w:rsid w:val="000A69C9"/>
    <w:rsid w:val="000A7EC9"/>
    <w:rsid w:val="000B0559"/>
    <w:rsid w:val="000C0115"/>
    <w:rsid w:val="000C0EA1"/>
    <w:rsid w:val="000E0350"/>
    <w:rsid w:val="000E3022"/>
    <w:rsid w:val="000F59D2"/>
    <w:rsid w:val="000F6F29"/>
    <w:rsid w:val="001005F3"/>
    <w:rsid w:val="00113186"/>
    <w:rsid w:val="00121A4A"/>
    <w:rsid w:val="00122AEF"/>
    <w:rsid w:val="00122DBB"/>
    <w:rsid w:val="00124F84"/>
    <w:rsid w:val="00131221"/>
    <w:rsid w:val="001405F6"/>
    <w:rsid w:val="001424C9"/>
    <w:rsid w:val="00144BFC"/>
    <w:rsid w:val="00145F43"/>
    <w:rsid w:val="00163BBA"/>
    <w:rsid w:val="00165B3C"/>
    <w:rsid w:val="00181992"/>
    <w:rsid w:val="0018316A"/>
    <w:rsid w:val="00184937"/>
    <w:rsid w:val="001909ED"/>
    <w:rsid w:val="00191C2A"/>
    <w:rsid w:val="001A65AC"/>
    <w:rsid w:val="001B1FC8"/>
    <w:rsid w:val="001C14F3"/>
    <w:rsid w:val="001C5DFF"/>
    <w:rsid w:val="001E64AD"/>
    <w:rsid w:val="001F0012"/>
    <w:rsid w:val="001F71AB"/>
    <w:rsid w:val="00202760"/>
    <w:rsid w:val="00205745"/>
    <w:rsid w:val="00206BCC"/>
    <w:rsid w:val="00206F33"/>
    <w:rsid w:val="00210821"/>
    <w:rsid w:val="0021409E"/>
    <w:rsid w:val="0022166C"/>
    <w:rsid w:val="0022394A"/>
    <w:rsid w:val="00224276"/>
    <w:rsid w:val="002272C7"/>
    <w:rsid w:val="002273EE"/>
    <w:rsid w:val="00234F99"/>
    <w:rsid w:val="00244779"/>
    <w:rsid w:val="00247407"/>
    <w:rsid w:val="00254915"/>
    <w:rsid w:val="0026556E"/>
    <w:rsid w:val="0026559E"/>
    <w:rsid w:val="00267368"/>
    <w:rsid w:val="00273982"/>
    <w:rsid w:val="00276850"/>
    <w:rsid w:val="00276FBC"/>
    <w:rsid w:val="0028007D"/>
    <w:rsid w:val="00281E21"/>
    <w:rsid w:val="00281EC5"/>
    <w:rsid w:val="00283A9A"/>
    <w:rsid w:val="00290C01"/>
    <w:rsid w:val="002A1EE8"/>
    <w:rsid w:val="002A5F46"/>
    <w:rsid w:val="002B76DD"/>
    <w:rsid w:val="002C2704"/>
    <w:rsid w:val="002C5EE4"/>
    <w:rsid w:val="002C710E"/>
    <w:rsid w:val="002C7F4B"/>
    <w:rsid w:val="002D0A29"/>
    <w:rsid w:val="002D72CE"/>
    <w:rsid w:val="002E39DD"/>
    <w:rsid w:val="002F077F"/>
    <w:rsid w:val="002F14C0"/>
    <w:rsid w:val="002F15CC"/>
    <w:rsid w:val="002F40E2"/>
    <w:rsid w:val="002F60EC"/>
    <w:rsid w:val="002F7D74"/>
    <w:rsid w:val="00311987"/>
    <w:rsid w:val="003247F0"/>
    <w:rsid w:val="00331A8E"/>
    <w:rsid w:val="0036074B"/>
    <w:rsid w:val="00361C7E"/>
    <w:rsid w:val="003622CF"/>
    <w:rsid w:val="003724CC"/>
    <w:rsid w:val="003753FC"/>
    <w:rsid w:val="0037647F"/>
    <w:rsid w:val="00384172"/>
    <w:rsid w:val="003849C0"/>
    <w:rsid w:val="00387DCA"/>
    <w:rsid w:val="00393FD1"/>
    <w:rsid w:val="003949D6"/>
    <w:rsid w:val="00395053"/>
    <w:rsid w:val="003A3C5B"/>
    <w:rsid w:val="003A584F"/>
    <w:rsid w:val="003A6B88"/>
    <w:rsid w:val="003B09C3"/>
    <w:rsid w:val="003B7BF1"/>
    <w:rsid w:val="003C05B0"/>
    <w:rsid w:val="003C4DF5"/>
    <w:rsid w:val="003C5525"/>
    <w:rsid w:val="003D210D"/>
    <w:rsid w:val="003D2524"/>
    <w:rsid w:val="003E4CF0"/>
    <w:rsid w:val="003F3D42"/>
    <w:rsid w:val="003F67D0"/>
    <w:rsid w:val="004071AE"/>
    <w:rsid w:val="004105D6"/>
    <w:rsid w:val="00411451"/>
    <w:rsid w:val="00421D6F"/>
    <w:rsid w:val="004221B7"/>
    <w:rsid w:val="004252A5"/>
    <w:rsid w:val="00430328"/>
    <w:rsid w:val="00432AB5"/>
    <w:rsid w:val="0043541A"/>
    <w:rsid w:val="00436E78"/>
    <w:rsid w:val="00440F3B"/>
    <w:rsid w:val="004620C0"/>
    <w:rsid w:val="00464E11"/>
    <w:rsid w:val="00465F17"/>
    <w:rsid w:val="00482FE6"/>
    <w:rsid w:val="0048647D"/>
    <w:rsid w:val="00495C6A"/>
    <w:rsid w:val="004A6433"/>
    <w:rsid w:val="004B0D18"/>
    <w:rsid w:val="004C647E"/>
    <w:rsid w:val="004E4249"/>
    <w:rsid w:val="004E78B0"/>
    <w:rsid w:val="004F584D"/>
    <w:rsid w:val="004F6EFF"/>
    <w:rsid w:val="0050345C"/>
    <w:rsid w:val="00503E9D"/>
    <w:rsid w:val="00507965"/>
    <w:rsid w:val="00514C38"/>
    <w:rsid w:val="00523278"/>
    <w:rsid w:val="00523314"/>
    <w:rsid w:val="005236B9"/>
    <w:rsid w:val="00525FBE"/>
    <w:rsid w:val="00535686"/>
    <w:rsid w:val="00551782"/>
    <w:rsid w:val="00560B65"/>
    <w:rsid w:val="00573881"/>
    <w:rsid w:val="00574A65"/>
    <w:rsid w:val="00576AD1"/>
    <w:rsid w:val="00577939"/>
    <w:rsid w:val="00581421"/>
    <w:rsid w:val="005A36C1"/>
    <w:rsid w:val="005B5C49"/>
    <w:rsid w:val="005B5FCB"/>
    <w:rsid w:val="005B6E28"/>
    <w:rsid w:val="005C2C9D"/>
    <w:rsid w:val="005C4903"/>
    <w:rsid w:val="005C5C02"/>
    <w:rsid w:val="005C659A"/>
    <w:rsid w:val="005D4217"/>
    <w:rsid w:val="005E4194"/>
    <w:rsid w:val="005E4C9A"/>
    <w:rsid w:val="005E7473"/>
    <w:rsid w:val="005F5E72"/>
    <w:rsid w:val="005F79E5"/>
    <w:rsid w:val="00603457"/>
    <w:rsid w:val="00603656"/>
    <w:rsid w:val="00603B31"/>
    <w:rsid w:val="006157B4"/>
    <w:rsid w:val="00621EC0"/>
    <w:rsid w:val="00621EE4"/>
    <w:rsid w:val="00621FF9"/>
    <w:rsid w:val="00633DB3"/>
    <w:rsid w:val="00634432"/>
    <w:rsid w:val="00641017"/>
    <w:rsid w:val="006414F9"/>
    <w:rsid w:val="006417C6"/>
    <w:rsid w:val="00642383"/>
    <w:rsid w:val="00642B47"/>
    <w:rsid w:val="0064566E"/>
    <w:rsid w:val="00671CFE"/>
    <w:rsid w:val="00672448"/>
    <w:rsid w:val="00682E45"/>
    <w:rsid w:val="006962FD"/>
    <w:rsid w:val="006969FA"/>
    <w:rsid w:val="006A0EC0"/>
    <w:rsid w:val="006B249B"/>
    <w:rsid w:val="006B270F"/>
    <w:rsid w:val="006B39A3"/>
    <w:rsid w:val="006C5B3A"/>
    <w:rsid w:val="006C7D5B"/>
    <w:rsid w:val="006D1803"/>
    <w:rsid w:val="006D4DBB"/>
    <w:rsid w:val="006D54D5"/>
    <w:rsid w:val="006E7578"/>
    <w:rsid w:val="006F0AD0"/>
    <w:rsid w:val="00700061"/>
    <w:rsid w:val="00700CD7"/>
    <w:rsid w:val="0070399F"/>
    <w:rsid w:val="00707293"/>
    <w:rsid w:val="007152E4"/>
    <w:rsid w:val="00715C27"/>
    <w:rsid w:val="00721179"/>
    <w:rsid w:val="00722C2B"/>
    <w:rsid w:val="007272CB"/>
    <w:rsid w:val="007444F3"/>
    <w:rsid w:val="00752084"/>
    <w:rsid w:val="007560D0"/>
    <w:rsid w:val="00760C3F"/>
    <w:rsid w:val="00773792"/>
    <w:rsid w:val="007831CA"/>
    <w:rsid w:val="00783503"/>
    <w:rsid w:val="00784A0C"/>
    <w:rsid w:val="007A6779"/>
    <w:rsid w:val="007B4846"/>
    <w:rsid w:val="007B6B3C"/>
    <w:rsid w:val="007C05A3"/>
    <w:rsid w:val="007C0D91"/>
    <w:rsid w:val="007C2630"/>
    <w:rsid w:val="007C5303"/>
    <w:rsid w:val="007C6EBB"/>
    <w:rsid w:val="007E3320"/>
    <w:rsid w:val="007E3EE7"/>
    <w:rsid w:val="007E6DE2"/>
    <w:rsid w:val="007F124C"/>
    <w:rsid w:val="007F333C"/>
    <w:rsid w:val="008003B7"/>
    <w:rsid w:val="00815E6A"/>
    <w:rsid w:val="00815F56"/>
    <w:rsid w:val="00822439"/>
    <w:rsid w:val="00832731"/>
    <w:rsid w:val="008437C5"/>
    <w:rsid w:val="00846512"/>
    <w:rsid w:val="00850FFF"/>
    <w:rsid w:val="008576C3"/>
    <w:rsid w:val="00863F21"/>
    <w:rsid w:val="008660C3"/>
    <w:rsid w:val="00866683"/>
    <w:rsid w:val="008A3EDC"/>
    <w:rsid w:val="008A5A9D"/>
    <w:rsid w:val="008A5AD5"/>
    <w:rsid w:val="008B21EB"/>
    <w:rsid w:val="008B5035"/>
    <w:rsid w:val="008B5CCC"/>
    <w:rsid w:val="008C0E05"/>
    <w:rsid w:val="008C39D6"/>
    <w:rsid w:val="008D1442"/>
    <w:rsid w:val="008E19EC"/>
    <w:rsid w:val="008E257B"/>
    <w:rsid w:val="008E272C"/>
    <w:rsid w:val="008E4B45"/>
    <w:rsid w:val="008E6858"/>
    <w:rsid w:val="008F0386"/>
    <w:rsid w:val="00916FA6"/>
    <w:rsid w:val="009266DE"/>
    <w:rsid w:val="00933630"/>
    <w:rsid w:val="00940D75"/>
    <w:rsid w:val="009533D7"/>
    <w:rsid w:val="009543D2"/>
    <w:rsid w:val="0096030F"/>
    <w:rsid w:val="00962213"/>
    <w:rsid w:val="00975DD5"/>
    <w:rsid w:val="009762AF"/>
    <w:rsid w:val="00980C5B"/>
    <w:rsid w:val="0099305A"/>
    <w:rsid w:val="009A73A1"/>
    <w:rsid w:val="009B3AC2"/>
    <w:rsid w:val="009C12E8"/>
    <w:rsid w:val="009C39B0"/>
    <w:rsid w:val="009E6201"/>
    <w:rsid w:val="009F7D83"/>
    <w:rsid w:val="00A0040A"/>
    <w:rsid w:val="00A0176C"/>
    <w:rsid w:val="00A05944"/>
    <w:rsid w:val="00A073B8"/>
    <w:rsid w:val="00A1030E"/>
    <w:rsid w:val="00A12E87"/>
    <w:rsid w:val="00A132C7"/>
    <w:rsid w:val="00A20C13"/>
    <w:rsid w:val="00A265DD"/>
    <w:rsid w:val="00A27199"/>
    <w:rsid w:val="00A315B5"/>
    <w:rsid w:val="00A358C3"/>
    <w:rsid w:val="00A42624"/>
    <w:rsid w:val="00A56359"/>
    <w:rsid w:val="00A5671F"/>
    <w:rsid w:val="00A723CC"/>
    <w:rsid w:val="00A739AC"/>
    <w:rsid w:val="00A7738F"/>
    <w:rsid w:val="00A7785A"/>
    <w:rsid w:val="00A90C9D"/>
    <w:rsid w:val="00A914AD"/>
    <w:rsid w:val="00A92107"/>
    <w:rsid w:val="00A93001"/>
    <w:rsid w:val="00A9481D"/>
    <w:rsid w:val="00AA4013"/>
    <w:rsid w:val="00AB0E67"/>
    <w:rsid w:val="00AB14DF"/>
    <w:rsid w:val="00AB67BE"/>
    <w:rsid w:val="00AB6D14"/>
    <w:rsid w:val="00AC4E00"/>
    <w:rsid w:val="00AD1044"/>
    <w:rsid w:val="00AD49B3"/>
    <w:rsid w:val="00AD505D"/>
    <w:rsid w:val="00AD6718"/>
    <w:rsid w:val="00AE6F20"/>
    <w:rsid w:val="00B06EC0"/>
    <w:rsid w:val="00B074A9"/>
    <w:rsid w:val="00B12000"/>
    <w:rsid w:val="00B12B19"/>
    <w:rsid w:val="00B12F56"/>
    <w:rsid w:val="00B21BB0"/>
    <w:rsid w:val="00B24775"/>
    <w:rsid w:val="00B279F2"/>
    <w:rsid w:val="00B354CC"/>
    <w:rsid w:val="00B35EF4"/>
    <w:rsid w:val="00B478D5"/>
    <w:rsid w:val="00B52D2D"/>
    <w:rsid w:val="00B52E76"/>
    <w:rsid w:val="00B54EB6"/>
    <w:rsid w:val="00B55991"/>
    <w:rsid w:val="00B56B4B"/>
    <w:rsid w:val="00B62A11"/>
    <w:rsid w:val="00B66016"/>
    <w:rsid w:val="00B761C1"/>
    <w:rsid w:val="00B7775A"/>
    <w:rsid w:val="00B84780"/>
    <w:rsid w:val="00B872F4"/>
    <w:rsid w:val="00B9025F"/>
    <w:rsid w:val="00B90F44"/>
    <w:rsid w:val="00B92F88"/>
    <w:rsid w:val="00B94804"/>
    <w:rsid w:val="00BB1F80"/>
    <w:rsid w:val="00BB69B2"/>
    <w:rsid w:val="00BB6AAC"/>
    <w:rsid w:val="00BC1238"/>
    <w:rsid w:val="00BC6D77"/>
    <w:rsid w:val="00BC6EAB"/>
    <w:rsid w:val="00BD508C"/>
    <w:rsid w:val="00BF051C"/>
    <w:rsid w:val="00BF3845"/>
    <w:rsid w:val="00BF4559"/>
    <w:rsid w:val="00BF67FC"/>
    <w:rsid w:val="00C01933"/>
    <w:rsid w:val="00C0502F"/>
    <w:rsid w:val="00C1032E"/>
    <w:rsid w:val="00C14746"/>
    <w:rsid w:val="00C15A66"/>
    <w:rsid w:val="00C177BA"/>
    <w:rsid w:val="00C50B82"/>
    <w:rsid w:val="00C5476F"/>
    <w:rsid w:val="00C54E00"/>
    <w:rsid w:val="00C55769"/>
    <w:rsid w:val="00C55C1C"/>
    <w:rsid w:val="00C579A4"/>
    <w:rsid w:val="00C71ACA"/>
    <w:rsid w:val="00C76FBC"/>
    <w:rsid w:val="00C80652"/>
    <w:rsid w:val="00C82725"/>
    <w:rsid w:val="00C829EF"/>
    <w:rsid w:val="00C84FEA"/>
    <w:rsid w:val="00C96557"/>
    <w:rsid w:val="00CA0F63"/>
    <w:rsid w:val="00CA4004"/>
    <w:rsid w:val="00CA5894"/>
    <w:rsid w:val="00CA6B5B"/>
    <w:rsid w:val="00CA7596"/>
    <w:rsid w:val="00CB130A"/>
    <w:rsid w:val="00CB2BCB"/>
    <w:rsid w:val="00CB334D"/>
    <w:rsid w:val="00CC001F"/>
    <w:rsid w:val="00CD317E"/>
    <w:rsid w:val="00CD5717"/>
    <w:rsid w:val="00CD624C"/>
    <w:rsid w:val="00CD6445"/>
    <w:rsid w:val="00CE11E5"/>
    <w:rsid w:val="00CF70A9"/>
    <w:rsid w:val="00D02108"/>
    <w:rsid w:val="00D03B0F"/>
    <w:rsid w:val="00D069DE"/>
    <w:rsid w:val="00D113A7"/>
    <w:rsid w:val="00D23957"/>
    <w:rsid w:val="00D3404A"/>
    <w:rsid w:val="00D34729"/>
    <w:rsid w:val="00D35697"/>
    <w:rsid w:val="00D37A5D"/>
    <w:rsid w:val="00D415B9"/>
    <w:rsid w:val="00D44BE1"/>
    <w:rsid w:val="00D47A4C"/>
    <w:rsid w:val="00D52850"/>
    <w:rsid w:val="00D53B6C"/>
    <w:rsid w:val="00D57FB2"/>
    <w:rsid w:val="00D6107C"/>
    <w:rsid w:val="00D627D5"/>
    <w:rsid w:val="00D628A7"/>
    <w:rsid w:val="00D64165"/>
    <w:rsid w:val="00D64E45"/>
    <w:rsid w:val="00D6599F"/>
    <w:rsid w:val="00D73E6E"/>
    <w:rsid w:val="00D77DEC"/>
    <w:rsid w:val="00D953BF"/>
    <w:rsid w:val="00DA0931"/>
    <w:rsid w:val="00DA2E9C"/>
    <w:rsid w:val="00DA540C"/>
    <w:rsid w:val="00DC0A9C"/>
    <w:rsid w:val="00DC15D8"/>
    <w:rsid w:val="00DC6593"/>
    <w:rsid w:val="00DC7F30"/>
    <w:rsid w:val="00DD31F3"/>
    <w:rsid w:val="00DD6BD1"/>
    <w:rsid w:val="00DE1C93"/>
    <w:rsid w:val="00DF420D"/>
    <w:rsid w:val="00DF7371"/>
    <w:rsid w:val="00E02E32"/>
    <w:rsid w:val="00E03DA5"/>
    <w:rsid w:val="00E15563"/>
    <w:rsid w:val="00E1633A"/>
    <w:rsid w:val="00E2155C"/>
    <w:rsid w:val="00E230A2"/>
    <w:rsid w:val="00E43D11"/>
    <w:rsid w:val="00E46298"/>
    <w:rsid w:val="00E52239"/>
    <w:rsid w:val="00E657B1"/>
    <w:rsid w:val="00E65B05"/>
    <w:rsid w:val="00E67DAB"/>
    <w:rsid w:val="00E736C6"/>
    <w:rsid w:val="00E82F3D"/>
    <w:rsid w:val="00E86F3B"/>
    <w:rsid w:val="00E9363E"/>
    <w:rsid w:val="00EA1332"/>
    <w:rsid w:val="00EA151B"/>
    <w:rsid w:val="00EB26C1"/>
    <w:rsid w:val="00EB7B43"/>
    <w:rsid w:val="00EC2BCC"/>
    <w:rsid w:val="00EC6E9A"/>
    <w:rsid w:val="00ED2783"/>
    <w:rsid w:val="00EE1EC2"/>
    <w:rsid w:val="00EE36D9"/>
    <w:rsid w:val="00EF0C73"/>
    <w:rsid w:val="00EF0D41"/>
    <w:rsid w:val="00EF166E"/>
    <w:rsid w:val="00EF25F7"/>
    <w:rsid w:val="00EF308E"/>
    <w:rsid w:val="00EF69BB"/>
    <w:rsid w:val="00EF73E5"/>
    <w:rsid w:val="00EF7987"/>
    <w:rsid w:val="00F052FA"/>
    <w:rsid w:val="00F13A9F"/>
    <w:rsid w:val="00F17435"/>
    <w:rsid w:val="00F21CDF"/>
    <w:rsid w:val="00F34FC8"/>
    <w:rsid w:val="00F40DFF"/>
    <w:rsid w:val="00F5154B"/>
    <w:rsid w:val="00F5252C"/>
    <w:rsid w:val="00F527BE"/>
    <w:rsid w:val="00F52E4A"/>
    <w:rsid w:val="00F64F69"/>
    <w:rsid w:val="00F71E8A"/>
    <w:rsid w:val="00F73930"/>
    <w:rsid w:val="00F75198"/>
    <w:rsid w:val="00F7552F"/>
    <w:rsid w:val="00F75965"/>
    <w:rsid w:val="00F75BAD"/>
    <w:rsid w:val="00F83A97"/>
    <w:rsid w:val="00F914E0"/>
    <w:rsid w:val="00F925A5"/>
    <w:rsid w:val="00F96C8C"/>
    <w:rsid w:val="00FB087C"/>
    <w:rsid w:val="00FB4556"/>
    <w:rsid w:val="00FC69ED"/>
    <w:rsid w:val="00FD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C896D"/>
  <w15:docId w15:val="{19EDE1F2-0ED3-47BC-B8D5-589C70DA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w:hAnsi="Taho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71F"/>
    <w:pPr>
      <w:spacing w:after="40"/>
    </w:pPr>
    <w:rPr>
      <w:sz w:val="22"/>
    </w:rPr>
  </w:style>
  <w:style w:type="paragraph" w:styleId="Heading1">
    <w:name w:val="heading 1"/>
    <w:aliases w:val="1,h1,A MAJOR/BOLD,Schedheading,Heading 1(Report Only),h1 chapter heading,Section Heading,H1,Attribute Heading 1,Roman 14 B Heading,Roman 14 B Heading1,Roman 14 B Heading2,Roman 14 B Heading11,new page/chapter,1st level,(Alt+1),Part,o,section,2"/>
    <w:basedOn w:val="Normal"/>
    <w:next w:val="Normal"/>
    <w:link w:val="Heading1Char"/>
    <w:qFormat/>
    <w:rsid w:val="00202760"/>
    <w:pPr>
      <w:keepNext/>
      <w:keepLines/>
      <w:spacing w:after="60"/>
      <w:outlineLvl w:val="0"/>
    </w:pPr>
    <w:rPr>
      <w:rFonts w:eastAsiaTheme="majorEastAsia" w:cstheme="majorBidi"/>
      <w:bCs/>
      <w:color w:val="FF0000"/>
      <w:sz w:val="24"/>
      <w:szCs w:val="28"/>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unhideWhenUsed/>
    <w:qFormat/>
    <w:rsid w:val="00E1633A"/>
    <w:pPr>
      <w:keepNext/>
      <w:keepLines/>
      <w:spacing w:after="120"/>
      <w:ind w:left="397"/>
      <w:outlineLvl w:val="1"/>
    </w:pPr>
    <w:rPr>
      <w:rFonts w:eastAsiaTheme="majorEastAsia" w:cstheme="majorBidi"/>
      <w:bCs/>
      <w:color w:val="EB2D2E" w:themeColor="background1"/>
      <w:szCs w:val="26"/>
    </w:rPr>
  </w:style>
  <w:style w:type="paragraph" w:styleId="Heading3">
    <w:name w:val="heading 3"/>
    <w:aliases w:val="Underrubrik2,h3,H3,Level 3 Topic Heading,h31,h32,L3,l3,l31,3,3rd level,Head 3,subhead,1.,TF-Overskrift 3,titre 1.1.1,ITT t3,PA Minor Section,l32,CT,l3+toc 3,level3,31,subhead1,1.2,TF-Overskrift 31,text,h33,l33,h311,l311,32,3rd level1"/>
    <w:basedOn w:val="Normal"/>
    <w:next w:val="Normal"/>
    <w:link w:val="Heading3Char"/>
    <w:unhideWhenUsed/>
    <w:qFormat/>
    <w:rsid w:val="008A5A9D"/>
    <w:pPr>
      <w:keepNext/>
      <w:keepLines/>
      <w:spacing w:before="200"/>
      <w:outlineLvl w:val="2"/>
    </w:pPr>
    <w:rPr>
      <w:rFonts w:asciiTheme="majorHAnsi" w:eastAsiaTheme="majorEastAsia" w:hAnsiTheme="majorHAnsi" w:cstheme="majorBidi"/>
      <w:b/>
      <w:bCs/>
      <w:color w:val="FCDB31" w:themeColor="accent1"/>
    </w:rPr>
  </w:style>
  <w:style w:type="paragraph" w:styleId="Heading4">
    <w:name w:val="heading 4"/>
    <w:aliases w:val="Sub Heading,H4,h4,14,l4,4,141,h41,l41,41,142,h42,l42,h43,a.,Map Title,42,parapoint,¶,143,h44,l43,43,1411,h411,l411,411,1421,h421,l421,h431,a.1,Map Title1,421,parapoint1,¶1,H41,Sub-Minor,Level 2 - a,dash,Project table,Propos,Bullet 1,Bullet 11"/>
    <w:basedOn w:val="Normal"/>
    <w:next w:val="Normal"/>
    <w:link w:val="Heading4Char"/>
    <w:unhideWhenUsed/>
    <w:qFormat/>
    <w:rsid w:val="007C2630"/>
    <w:pPr>
      <w:keepNext/>
      <w:keepLines/>
      <w:outlineLvl w:val="3"/>
    </w:pPr>
    <w:rPr>
      <w:rFonts w:asciiTheme="majorHAnsi" w:eastAsiaTheme="majorEastAsia" w:hAnsiTheme="majorHAnsi" w:cstheme="majorBidi"/>
      <w:bCs/>
      <w:iCs/>
      <w:color w:val="595959" w:themeColor="text1" w:themeTint="A6"/>
      <w:sz w:val="28"/>
    </w:rPr>
  </w:style>
  <w:style w:type="paragraph" w:styleId="Heading5">
    <w:name w:val="heading 5"/>
    <w:aliases w:val="H5,h5,Level 3 - i"/>
    <w:basedOn w:val="Normal"/>
    <w:next w:val="Normal"/>
    <w:link w:val="Heading5Char"/>
    <w:qFormat/>
    <w:rsid w:val="00CA7596"/>
    <w:pPr>
      <w:spacing w:before="120" w:after="0"/>
      <w:jc w:val="both"/>
      <w:outlineLvl w:val="4"/>
    </w:pPr>
    <w:rPr>
      <w:rFonts w:ascii="Arial Bold" w:eastAsia="Times New Roman" w:hAnsi="Arial Bold"/>
      <w:b/>
      <w:sz w:val="18"/>
      <w:lang w:eastAsia="en-US"/>
    </w:rPr>
  </w:style>
  <w:style w:type="paragraph" w:styleId="Heading6">
    <w:name w:val="heading 6"/>
    <w:basedOn w:val="Normal"/>
    <w:next w:val="Normal"/>
    <w:link w:val="Heading6Char"/>
    <w:qFormat/>
    <w:rsid w:val="00CA7596"/>
    <w:pPr>
      <w:keepNext/>
      <w:tabs>
        <w:tab w:val="left" w:pos="851"/>
      </w:tabs>
      <w:spacing w:after="0"/>
      <w:jc w:val="both"/>
      <w:outlineLvl w:val="5"/>
    </w:pPr>
    <w:rPr>
      <w:rFonts w:ascii="Arial Narrow" w:eastAsia="Times New Roman" w:hAnsi="Arial Narrow"/>
      <w:b/>
      <w:bCs/>
      <w:iCs/>
      <w:lang w:eastAsia="en-US"/>
    </w:rPr>
  </w:style>
  <w:style w:type="paragraph" w:styleId="Heading7">
    <w:name w:val="heading 7"/>
    <w:basedOn w:val="Normal"/>
    <w:next w:val="Normal"/>
    <w:link w:val="Heading7Char"/>
    <w:qFormat/>
    <w:rsid w:val="00CA7596"/>
    <w:pPr>
      <w:keepNext/>
      <w:tabs>
        <w:tab w:val="left" w:pos="851"/>
      </w:tabs>
      <w:spacing w:after="0"/>
      <w:jc w:val="both"/>
      <w:outlineLvl w:val="6"/>
    </w:pPr>
    <w:rPr>
      <w:rFonts w:ascii="Arial Narrow" w:eastAsia="Times New Roman" w:hAnsi="Arial Narrow"/>
      <w:b/>
      <w:bCs/>
      <w:i/>
      <w:lang w:eastAsia="en-US"/>
    </w:rPr>
  </w:style>
  <w:style w:type="paragraph" w:styleId="Heading8">
    <w:name w:val="heading 8"/>
    <w:basedOn w:val="Normal"/>
    <w:next w:val="Normal"/>
    <w:link w:val="Heading8Char"/>
    <w:qFormat/>
    <w:rsid w:val="00CA7596"/>
    <w:pPr>
      <w:tabs>
        <w:tab w:val="num" w:pos="1440"/>
      </w:tabs>
      <w:spacing w:before="120" w:after="60"/>
      <w:ind w:left="1440" w:hanging="1440"/>
      <w:jc w:val="both"/>
      <w:outlineLvl w:val="7"/>
    </w:pPr>
    <w:rPr>
      <w:rFonts w:ascii="Arial" w:eastAsia="Times New Roman" w:hAnsi="Arial"/>
      <w:i/>
      <w:sz w:val="20"/>
      <w:lang w:eastAsia="en-US"/>
    </w:rPr>
  </w:style>
  <w:style w:type="paragraph" w:styleId="Heading9">
    <w:name w:val="heading 9"/>
    <w:aliases w:val="Heading 9 (defunct)"/>
    <w:basedOn w:val="Normal"/>
    <w:next w:val="Normal"/>
    <w:link w:val="Heading9Char"/>
    <w:qFormat/>
    <w:rsid w:val="00CA7596"/>
    <w:pPr>
      <w:tabs>
        <w:tab w:val="num" w:pos="1584"/>
      </w:tabs>
      <w:spacing w:before="120" w:after="60"/>
      <w:ind w:left="1584" w:hanging="1584"/>
      <w:jc w:val="both"/>
      <w:outlineLvl w:val="8"/>
    </w:pPr>
    <w:rPr>
      <w:rFonts w:ascii="Arial" w:eastAsia="Times New Roman"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044"/>
    <w:pPr>
      <w:tabs>
        <w:tab w:val="center" w:pos="4513"/>
        <w:tab w:val="right" w:pos="9026"/>
      </w:tabs>
    </w:pPr>
  </w:style>
  <w:style w:type="character" w:customStyle="1" w:styleId="HeaderChar">
    <w:name w:val="Header Char"/>
    <w:basedOn w:val="DefaultParagraphFont"/>
    <w:link w:val="Header"/>
    <w:uiPriority w:val="99"/>
    <w:rsid w:val="00AD1044"/>
  </w:style>
  <w:style w:type="paragraph" w:styleId="Footer">
    <w:name w:val="footer"/>
    <w:basedOn w:val="Normal"/>
    <w:link w:val="FooterChar"/>
    <w:uiPriority w:val="99"/>
    <w:unhideWhenUsed/>
    <w:qFormat/>
    <w:rsid w:val="007C2630"/>
    <w:pPr>
      <w:pBdr>
        <w:top w:val="single" w:sz="8" w:space="1" w:color="000000" w:themeColor="text1"/>
      </w:pBdr>
      <w:tabs>
        <w:tab w:val="center" w:pos="4513"/>
        <w:tab w:val="right" w:pos="9026"/>
      </w:tabs>
      <w:spacing w:after="0"/>
    </w:pPr>
    <w:rPr>
      <w:sz w:val="16"/>
    </w:rPr>
  </w:style>
  <w:style w:type="character" w:customStyle="1" w:styleId="FooterChar">
    <w:name w:val="Footer Char"/>
    <w:basedOn w:val="DefaultParagraphFont"/>
    <w:link w:val="Footer"/>
    <w:uiPriority w:val="99"/>
    <w:rsid w:val="007C2630"/>
    <w:rPr>
      <w:sz w:val="16"/>
    </w:rPr>
  </w:style>
  <w:style w:type="paragraph" w:styleId="BalloonText">
    <w:name w:val="Balloon Text"/>
    <w:basedOn w:val="Normal"/>
    <w:link w:val="BalloonTextChar"/>
    <w:unhideWhenUsed/>
    <w:rsid w:val="00E65B05"/>
    <w:rPr>
      <w:rFonts w:cs="Tahoma"/>
      <w:szCs w:val="16"/>
    </w:rPr>
  </w:style>
  <w:style w:type="character" w:customStyle="1" w:styleId="BalloonTextChar">
    <w:name w:val="Balloon Text Char"/>
    <w:basedOn w:val="DefaultParagraphFont"/>
    <w:link w:val="BalloonText"/>
    <w:rsid w:val="00E65B05"/>
    <w:rPr>
      <w:rFonts w:ascii="Tahoma" w:hAnsi="Tahoma" w:cs="Tahoma"/>
      <w:sz w:val="16"/>
      <w:szCs w:val="16"/>
    </w:rPr>
  </w:style>
  <w:style w:type="table" w:styleId="TableGrid">
    <w:name w:val="Table Grid"/>
    <w:basedOn w:val="TableNormal"/>
    <w:uiPriority w:val="59"/>
    <w:rsid w:val="00E6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C80652"/>
    <w:rPr>
      <w:sz w:val="16"/>
    </w:rPr>
  </w:style>
  <w:style w:type="character" w:styleId="Hyperlink">
    <w:name w:val="Hyperlink"/>
    <w:basedOn w:val="DefaultParagraphFont"/>
    <w:uiPriority w:val="99"/>
    <w:unhideWhenUsed/>
    <w:rsid w:val="009C12E8"/>
    <w:rPr>
      <w:color w:val="EB2D2E" w:themeColor="hyperlink"/>
      <w:u w:val="single"/>
    </w:rPr>
  </w:style>
  <w:style w:type="character" w:styleId="PlaceholderText">
    <w:name w:val="Placeholder Text"/>
    <w:basedOn w:val="DefaultParagraphFont"/>
    <w:uiPriority w:val="99"/>
    <w:semiHidden/>
    <w:rsid w:val="00DA540C"/>
    <w:rPr>
      <w:color w:val="808080"/>
    </w:rPr>
  </w:style>
  <w:style w:type="paragraph" w:customStyle="1" w:styleId="Normal95">
    <w:name w:val="Normal 9.5"/>
    <w:basedOn w:val="Normal"/>
    <w:link w:val="Normal95Char"/>
    <w:rsid w:val="00E15563"/>
    <w:rPr>
      <w:sz w:val="18"/>
    </w:rPr>
  </w:style>
  <w:style w:type="character" w:customStyle="1" w:styleId="Normal95Char">
    <w:name w:val="Normal 9.5 Char"/>
    <w:basedOn w:val="DefaultParagraphFont"/>
    <w:link w:val="Normal95"/>
    <w:rsid w:val="00E15563"/>
    <w:rPr>
      <w:rFonts w:ascii="Tahoma" w:hAnsi="Tahoma"/>
      <w:sz w:val="18"/>
    </w:rPr>
  </w:style>
  <w:style w:type="paragraph" w:styleId="ListParagraph">
    <w:name w:val="List Paragraph"/>
    <w:aliases w:val="Bullet,Bullet aligned left,Numbered Para 1,Dot pt,No Spacing1,List Paragraph Char Char Char,Indicator Text,List Paragraph1,Bullet Points,F5 List Paragraph,List Paragraph11,MAIN CONTENT,List Paragraph12,Bullet Style,Normal numbere"/>
    <w:basedOn w:val="Normal"/>
    <w:link w:val="ListParagraphChar"/>
    <w:uiPriority w:val="34"/>
    <w:qFormat/>
    <w:rsid w:val="007C2630"/>
    <w:pPr>
      <w:numPr>
        <w:numId w:val="2"/>
      </w:numPr>
      <w:contextualSpacing/>
    </w:pPr>
    <w:rPr>
      <w:lang w:eastAsia="en-US"/>
    </w:rPr>
  </w:style>
  <w:style w:type="character" w:styleId="FollowedHyperlink">
    <w:name w:val="FollowedHyperlink"/>
    <w:basedOn w:val="DefaultParagraphFont"/>
    <w:semiHidden/>
    <w:unhideWhenUsed/>
    <w:rsid w:val="00281EC5"/>
    <w:rPr>
      <w:color w:val="BD2029" w:themeColor="followedHyperlink"/>
      <w:u w:val="single"/>
    </w:rPr>
  </w:style>
  <w:style w:type="paragraph" w:customStyle="1" w:styleId="name">
    <w:name w:val="name"/>
    <w:basedOn w:val="Normal"/>
    <w:link w:val="nameChar"/>
    <w:qFormat/>
    <w:rsid w:val="007C2630"/>
    <w:rPr>
      <w:rFonts w:cs="Tahoma"/>
      <w:b/>
      <w:lang w:eastAsia="en-US"/>
    </w:rPr>
  </w:style>
  <w:style w:type="character" w:customStyle="1" w:styleId="nameChar">
    <w:name w:val="name Char"/>
    <w:basedOn w:val="DefaultParagraphFont"/>
    <w:link w:val="name"/>
    <w:rsid w:val="007C2630"/>
    <w:rPr>
      <w:rFonts w:ascii="Tahoma" w:hAnsi="Tahoma" w:cs="Tahoma"/>
      <w:b/>
      <w:lang w:eastAsia="en-US"/>
    </w:rPr>
  </w:style>
  <w:style w:type="paragraph" w:customStyle="1" w:styleId="AddressTahoma10">
    <w:name w:val="Address Tahoma 10"/>
    <w:basedOn w:val="Normal"/>
    <w:link w:val="AddressTahoma10Char"/>
    <w:qFormat/>
    <w:rsid w:val="007C2630"/>
    <w:rPr>
      <w:rFonts w:cs="Tahoma"/>
      <w:lang w:eastAsia="en-US"/>
    </w:rPr>
  </w:style>
  <w:style w:type="character" w:customStyle="1" w:styleId="AddressTahoma10Char">
    <w:name w:val="Address Tahoma 10 Char"/>
    <w:basedOn w:val="DefaultParagraphFont"/>
    <w:link w:val="AddressTahoma10"/>
    <w:rsid w:val="007C2630"/>
    <w:rPr>
      <w:rFonts w:cs="Tahoma"/>
      <w:lang w:eastAsia="en-US"/>
    </w:rPr>
  </w:style>
  <w:style w:type="paragraph" w:customStyle="1" w:styleId="Copy">
    <w:name w:val="Copy"/>
    <w:basedOn w:val="Normal"/>
    <w:link w:val="CopyChar"/>
    <w:qFormat/>
    <w:rsid w:val="007C2630"/>
    <w:pPr>
      <w:spacing w:line="276" w:lineRule="auto"/>
    </w:pPr>
    <w:rPr>
      <w:rFonts w:cs="Tahoma"/>
      <w:lang w:eastAsia="en-US"/>
    </w:rPr>
  </w:style>
  <w:style w:type="character" w:customStyle="1" w:styleId="CopyChar">
    <w:name w:val="Copy Char"/>
    <w:basedOn w:val="DefaultParagraphFont"/>
    <w:link w:val="Copy"/>
    <w:rsid w:val="007C2630"/>
    <w:rPr>
      <w:rFonts w:cs="Tahoma"/>
      <w:lang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E1633A"/>
    <w:rPr>
      <w:rFonts w:eastAsiaTheme="majorEastAsia" w:cstheme="majorBidi"/>
      <w:bCs/>
      <w:color w:val="EB2D2E" w:themeColor="background1"/>
      <w:sz w:val="22"/>
      <w:szCs w:val="26"/>
    </w:rPr>
  </w:style>
  <w:style w:type="character" w:customStyle="1" w:styleId="Heading3Char">
    <w:name w:val="Heading 3 Char"/>
    <w:aliases w:val="Underrubrik2 Char,h3 Char,H3 Char,Level 3 Topic Heading Char,h31 Char,h32 Char,L3 Char,l3 Char,l31 Char,3 Char,3rd level Char,Head 3 Char,subhead Char,1. Char,TF-Overskrift 3 Char,titre 1.1.1 Char,ITT t3 Char,PA Minor Section Char,CT Char"/>
    <w:basedOn w:val="DefaultParagraphFont"/>
    <w:link w:val="Heading3"/>
    <w:rsid w:val="008A5A9D"/>
    <w:rPr>
      <w:rFonts w:asciiTheme="majorHAnsi" w:eastAsiaTheme="majorEastAsia" w:hAnsiTheme="majorHAnsi" w:cstheme="majorBidi"/>
      <w:b/>
      <w:bCs/>
      <w:color w:val="FCDB31" w:themeColor="accent1"/>
      <w:sz w:val="16"/>
    </w:rPr>
  </w:style>
  <w:style w:type="character" w:customStyle="1" w:styleId="Heading4Char">
    <w:name w:val="Heading 4 Char"/>
    <w:aliases w:val="Sub Heading Char,H4 Char,h4 Char,14 Char,l4 Char,4 Char,141 Char,h41 Char,l41 Char,41 Char,142 Char,h42 Char,l42 Char,h43 Char,a. Char,Map Title Char,42 Char,parapoint Char,¶ Char,143 Char,h44 Char,l43 Char,43 Char,1411 Char,h411 Char"/>
    <w:basedOn w:val="DefaultParagraphFont"/>
    <w:link w:val="Heading4"/>
    <w:rsid w:val="007C2630"/>
    <w:rPr>
      <w:rFonts w:asciiTheme="majorHAnsi" w:eastAsiaTheme="majorEastAsia" w:hAnsiTheme="majorHAnsi" w:cstheme="majorBidi"/>
      <w:bCs/>
      <w:iCs/>
      <w:color w:val="595959" w:themeColor="text1" w:themeTint="A6"/>
      <w:sz w:val="28"/>
    </w:rPr>
  </w:style>
  <w:style w:type="character" w:customStyle="1" w:styleId="Heading1Char">
    <w:name w:val="Heading 1 Char"/>
    <w:aliases w:val="1 Char,h1 Char,A MAJOR/BOLD Char,Schedheading Char,Heading 1(Report Only) Char,h1 chapter heading Char,Section Heading Char,H1 Char,Attribute Heading 1 Char,Roman 14 B Heading Char,Roman 14 B Heading1 Char,Roman 14 B Heading2 Char,o Char"/>
    <w:basedOn w:val="DefaultParagraphFont"/>
    <w:link w:val="Heading1"/>
    <w:rsid w:val="00202760"/>
    <w:rPr>
      <w:rFonts w:eastAsiaTheme="majorEastAsia" w:cstheme="majorBidi"/>
      <w:bCs/>
      <w:color w:val="FF0000"/>
      <w:sz w:val="24"/>
      <w:szCs w:val="28"/>
    </w:rPr>
  </w:style>
  <w:style w:type="paragraph" w:styleId="Title">
    <w:name w:val="Title"/>
    <w:basedOn w:val="Normal"/>
    <w:next w:val="Normal"/>
    <w:link w:val="TitleChar"/>
    <w:qFormat/>
    <w:rsid w:val="007C2630"/>
    <w:pPr>
      <w:spacing w:after="60"/>
      <w:contextualSpacing/>
    </w:pPr>
    <w:rPr>
      <w:rFonts w:eastAsiaTheme="majorEastAsia" w:cstheme="majorBidi"/>
      <w:color w:val="FF0000"/>
      <w:spacing w:val="5"/>
      <w:kern w:val="28"/>
      <w:sz w:val="32"/>
      <w:szCs w:val="52"/>
    </w:rPr>
  </w:style>
  <w:style w:type="character" w:customStyle="1" w:styleId="TitleChar">
    <w:name w:val="Title Char"/>
    <w:basedOn w:val="DefaultParagraphFont"/>
    <w:link w:val="Title"/>
    <w:rsid w:val="007C2630"/>
    <w:rPr>
      <w:rFonts w:eastAsiaTheme="majorEastAsia" w:cstheme="majorBidi"/>
      <w:color w:val="FF0000"/>
      <w:spacing w:val="5"/>
      <w:kern w:val="28"/>
      <w:sz w:val="32"/>
      <w:szCs w:val="52"/>
    </w:rPr>
  </w:style>
  <w:style w:type="character" w:customStyle="1" w:styleId="ListParagraphChar">
    <w:name w:val="List Paragraph Char"/>
    <w:aliases w:val="Bullet Char,Bullet aligned left Char,Numbered Para 1 Char,Dot pt Char,No Spacing1 Char,List Paragraph Char Char Char Char,Indicator Text Char,List Paragraph1 Char,Bullet Points Char,F5 List Paragraph Char,List Paragraph11 Char"/>
    <w:basedOn w:val="DefaultParagraphFont"/>
    <w:link w:val="ListParagraph"/>
    <w:uiPriority w:val="34"/>
    <w:qFormat/>
    <w:rsid w:val="007C2630"/>
    <w:rPr>
      <w:sz w:val="22"/>
      <w:lang w:eastAsia="en-US"/>
    </w:rPr>
  </w:style>
  <w:style w:type="paragraph" w:customStyle="1" w:styleId="BulletIndented">
    <w:name w:val="Bullet Indented"/>
    <w:basedOn w:val="ListParagraph"/>
    <w:link w:val="BulletIndentedChar1"/>
    <w:qFormat/>
    <w:rsid w:val="007C2630"/>
    <w:pPr>
      <w:numPr>
        <w:numId w:val="3"/>
      </w:numPr>
    </w:pPr>
  </w:style>
  <w:style w:type="character" w:customStyle="1" w:styleId="BulletIndentedChar1">
    <w:name w:val="Bullet Indented Char1"/>
    <w:basedOn w:val="ListParagraphChar"/>
    <w:link w:val="BulletIndented"/>
    <w:rsid w:val="007C2630"/>
    <w:rPr>
      <w:sz w:val="22"/>
      <w:lang w:eastAsia="en-US"/>
    </w:rPr>
  </w:style>
  <w:style w:type="paragraph" w:customStyle="1" w:styleId="SubHeader">
    <w:name w:val="Sub Header"/>
    <w:next w:val="BulletIndented"/>
    <w:link w:val="SubHeaderChar"/>
    <w:qFormat/>
    <w:rsid w:val="007C2630"/>
    <w:pPr>
      <w:numPr>
        <w:ilvl w:val="1"/>
      </w:numPr>
    </w:pPr>
    <w:rPr>
      <w:rFonts w:asciiTheme="majorHAnsi" w:eastAsiaTheme="majorEastAsia" w:hAnsiTheme="majorHAnsi" w:cstheme="majorBidi"/>
      <w:i/>
      <w:iCs/>
      <w:color w:val="404040" w:themeColor="text1" w:themeTint="BF"/>
      <w:spacing w:val="15"/>
      <w:sz w:val="22"/>
      <w:szCs w:val="24"/>
    </w:rPr>
  </w:style>
  <w:style w:type="paragraph" w:styleId="Subtitle">
    <w:name w:val="Subtitle"/>
    <w:basedOn w:val="Normal"/>
    <w:next w:val="Normal"/>
    <w:link w:val="SubtitleChar"/>
    <w:qFormat/>
    <w:rsid w:val="007C2630"/>
    <w:pPr>
      <w:numPr>
        <w:ilvl w:val="1"/>
      </w:numPr>
    </w:pPr>
    <w:rPr>
      <w:rFonts w:asciiTheme="majorHAnsi" w:eastAsiaTheme="majorEastAsia" w:hAnsiTheme="majorHAnsi" w:cstheme="majorBidi"/>
      <w:i/>
      <w:iCs/>
      <w:color w:val="FCDB31" w:themeColor="accent1"/>
      <w:spacing w:val="15"/>
      <w:sz w:val="24"/>
      <w:szCs w:val="24"/>
    </w:rPr>
  </w:style>
  <w:style w:type="character" w:customStyle="1" w:styleId="SubtitleChar">
    <w:name w:val="Subtitle Char"/>
    <w:basedOn w:val="DefaultParagraphFont"/>
    <w:link w:val="Subtitle"/>
    <w:rsid w:val="007C2630"/>
    <w:rPr>
      <w:rFonts w:asciiTheme="majorHAnsi" w:eastAsiaTheme="majorEastAsia" w:hAnsiTheme="majorHAnsi" w:cstheme="majorBidi"/>
      <w:i/>
      <w:iCs/>
      <w:color w:val="FCDB31" w:themeColor="accent1"/>
      <w:spacing w:val="15"/>
      <w:sz w:val="24"/>
      <w:szCs w:val="24"/>
    </w:rPr>
  </w:style>
  <w:style w:type="character" w:customStyle="1" w:styleId="SubHeaderChar">
    <w:name w:val="Sub Header Char"/>
    <w:basedOn w:val="SubtitleChar"/>
    <w:link w:val="SubHeader"/>
    <w:rsid w:val="007C2630"/>
    <w:rPr>
      <w:rFonts w:asciiTheme="majorHAnsi" w:eastAsiaTheme="majorEastAsia" w:hAnsiTheme="majorHAnsi" w:cstheme="majorBidi"/>
      <w:i/>
      <w:iCs/>
      <w:color w:val="404040" w:themeColor="text1" w:themeTint="BF"/>
      <w:spacing w:val="15"/>
      <w:sz w:val="22"/>
      <w:szCs w:val="24"/>
    </w:rPr>
  </w:style>
  <w:style w:type="paragraph" w:customStyle="1" w:styleId="Body">
    <w:name w:val="Body"/>
    <w:basedOn w:val="Normal"/>
    <w:link w:val="BodyChar"/>
    <w:qFormat/>
    <w:rsid w:val="007C2630"/>
    <w:pPr>
      <w:spacing w:line="360" w:lineRule="auto"/>
    </w:pPr>
  </w:style>
  <w:style w:type="character" w:customStyle="1" w:styleId="BodyChar">
    <w:name w:val="Body Char"/>
    <w:basedOn w:val="DefaultParagraphFont"/>
    <w:link w:val="Body"/>
    <w:rsid w:val="007C2630"/>
  </w:style>
  <w:style w:type="paragraph" w:customStyle="1" w:styleId="Heading1Numbered">
    <w:name w:val="Heading 1 Numbered"/>
    <w:basedOn w:val="Heading1"/>
    <w:link w:val="Heading1NumberedChar"/>
    <w:qFormat/>
    <w:rsid w:val="00E1633A"/>
    <w:pPr>
      <w:numPr>
        <w:numId w:val="4"/>
      </w:numPr>
      <w:ind w:left="357" w:hanging="357"/>
    </w:pPr>
    <w:rPr>
      <w:b/>
    </w:rPr>
  </w:style>
  <w:style w:type="character" w:customStyle="1" w:styleId="Heading1NumberedChar">
    <w:name w:val="Heading 1 Numbered Char"/>
    <w:basedOn w:val="Heading1Char"/>
    <w:link w:val="Heading1Numbered"/>
    <w:rsid w:val="00E1633A"/>
    <w:rPr>
      <w:rFonts w:eastAsiaTheme="majorEastAsia" w:cstheme="majorBidi"/>
      <w:b/>
      <w:bCs/>
      <w:color w:val="FF0000"/>
      <w:sz w:val="24"/>
      <w:szCs w:val="28"/>
    </w:rPr>
  </w:style>
  <w:style w:type="paragraph" w:customStyle="1" w:styleId="Heading2Numbered">
    <w:name w:val="Heading 2 Numbered"/>
    <w:basedOn w:val="Heading1Numbered"/>
    <w:link w:val="Heading2NumberedChar"/>
    <w:qFormat/>
    <w:rsid w:val="007C2630"/>
    <w:pPr>
      <w:numPr>
        <w:ilvl w:val="1"/>
      </w:numPr>
      <w:ind w:left="360"/>
    </w:pPr>
    <w:rPr>
      <w:color w:val="595959" w:themeColor="text1" w:themeTint="A6"/>
      <w:sz w:val="22"/>
    </w:rPr>
  </w:style>
  <w:style w:type="character" w:customStyle="1" w:styleId="Heading2NumberedChar">
    <w:name w:val="Heading 2 Numbered Char"/>
    <w:basedOn w:val="Heading1NumberedChar"/>
    <w:link w:val="Heading2Numbered"/>
    <w:rsid w:val="007C2630"/>
    <w:rPr>
      <w:rFonts w:eastAsiaTheme="majorEastAsia" w:cstheme="majorBidi"/>
      <w:b/>
      <w:bCs/>
      <w:color w:val="595959" w:themeColor="text1" w:themeTint="A6"/>
      <w:sz w:val="22"/>
      <w:szCs w:val="28"/>
    </w:rPr>
  </w:style>
  <w:style w:type="paragraph" w:customStyle="1" w:styleId="CopyrightFooter">
    <w:name w:val="Copyright Footer"/>
    <w:basedOn w:val="Footer"/>
    <w:link w:val="CopyrightFooterChar"/>
    <w:rsid w:val="007C2630"/>
    <w:pPr>
      <w:tabs>
        <w:tab w:val="clear" w:pos="4513"/>
        <w:tab w:val="clear" w:pos="9026"/>
        <w:tab w:val="right" w:pos="10206"/>
      </w:tabs>
    </w:pPr>
  </w:style>
  <w:style w:type="character" w:customStyle="1" w:styleId="CopyrightFooterChar">
    <w:name w:val="Copyright Footer Char"/>
    <w:basedOn w:val="FooterChar"/>
    <w:link w:val="CopyrightFooter"/>
    <w:rsid w:val="007C2630"/>
    <w:rPr>
      <w:sz w:val="16"/>
    </w:rPr>
  </w:style>
  <w:style w:type="paragraph" w:styleId="TOCHeading">
    <w:name w:val="TOC Heading"/>
    <w:basedOn w:val="Heading1"/>
    <w:next w:val="Normal"/>
    <w:uiPriority w:val="39"/>
    <w:unhideWhenUsed/>
    <w:qFormat/>
    <w:rsid w:val="00A5671F"/>
    <w:pPr>
      <w:spacing w:before="240" w:after="0" w:line="259" w:lineRule="auto"/>
      <w:outlineLvl w:val="9"/>
    </w:pPr>
    <w:rPr>
      <w:rFonts w:asciiTheme="majorHAnsi" w:hAnsiTheme="majorHAnsi"/>
      <w:bCs w:val="0"/>
      <w:color w:val="DEB903" w:themeColor="accent1" w:themeShade="BF"/>
      <w:sz w:val="32"/>
      <w:szCs w:val="32"/>
      <w:lang w:val="en-US" w:eastAsia="en-US"/>
    </w:rPr>
  </w:style>
  <w:style w:type="paragraph" w:styleId="TOC1">
    <w:name w:val="toc 1"/>
    <w:basedOn w:val="Normal"/>
    <w:next w:val="Normal"/>
    <w:autoRedefine/>
    <w:uiPriority w:val="39"/>
    <w:unhideWhenUsed/>
    <w:rsid w:val="00A5671F"/>
    <w:pPr>
      <w:spacing w:after="100"/>
    </w:pPr>
  </w:style>
  <w:style w:type="paragraph" w:styleId="TOC2">
    <w:name w:val="toc 2"/>
    <w:basedOn w:val="Normal"/>
    <w:next w:val="Normal"/>
    <w:autoRedefine/>
    <w:uiPriority w:val="39"/>
    <w:unhideWhenUsed/>
    <w:rsid w:val="00A5671F"/>
    <w:pPr>
      <w:spacing w:after="100"/>
      <w:ind w:left="200"/>
    </w:pPr>
  </w:style>
  <w:style w:type="paragraph" w:styleId="TOC3">
    <w:name w:val="toc 3"/>
    <w:basedOn w:val="Normal"/>
    <w:next w:val="Normal"/>
    <w:autoRedefine/>
    <w:uiPriority w:val="39"/>
    <w:unhideWhenUsed/>
    <w:rsid w:val="00CA7596"/>
    <w:pPr>
      <w:spacing w:after="100"/>
      <w:ind w:left="440"/>
    </w:pPr>
  </w:style>
  <w:style w:type="character" w:customStyle="1" w:styleId="Heading5Char">
    <w:name w:val="Heading 5 Char"/>
    <w:aliases w:val="H5 Char,h5 Char,Level 3 - i Char"/>
    <w:basedOn w:val="DefaultParagraphFont"/>
    <w:link w:val="Heading5"/>
    <w:rsid w:val="00CA7596"/>
    <w:rPr>
      <w:rFonts w:ascii="Arial Bold" w:eastAsia="Times New Roman" w:hAnsi="Arial Bold"/>
      <w:b/>
      <w:sz w:val="18"/>
      <w:lang w:eastAsia="en-US"/>
    </w:rPr>
  </w:style>
  <w:style w:type="character" w:customStyle="1" w:styleId="Heading6Char">
    <w:name w:val="Heading 6 Char"/>
    <w:basedOn w:val="DefaultParagraphFont"/>
    <w:link w:val="Heading6"/>
    <w:rsid w:val="00CA7596"/>
    <w:rPr>
      <w:rFonts w:ascii="Arial Narrow" w:eastAsia="Times New Roman" w:hAnsi="Arial Narrow"/>
      <w:b/>
      <w:bCs/>
      <w:iCs/>
      <w:sz w:val="22"/>
      <w:lang w:eastAsia="en-US"/>
    </w:rPr>
  </w:style>
  <w:style w:type="character" w:customStyle="1" w:styleId="Heading7Char">
    <w:name w:val="Heading 7 Char"/>
    <w:basedOn w:val="DefaultParagraphFont"/>
    <w:link w:val="Heading7"/>
    <w:rsid w:val="00CA7596"/>
    <w:rPr>
      <w:rFonts w:ascii="Arial Narrow" w:eastAsia="Times New Roman" w:hAnsi="Arial Narrow"/>
      <w:b/>
      <w:bCs/>
      <w:i/>
      <w:sz w:val="22"/>
      <w:lang w:eastAsia="en-US"/>
    </w:rPr>
  </w:style>
  <w:style w:type="character" w:customStyle="1" w:styleId="Heading8Char">
    <w:name w:val="Heading 8 Char"/>
    <w:basedOn w:val="DefaultParagraphFont"/>
    <w:link w:val="Heading8"/>
    <w:rsid w:val="00CA7596"/>
    <w:rPr>
      <w:rFonts w:ascii="Arial" w:eastAsia="Times New Roman" w:hAnsi="Arial"/>
      <w:i/>
      <w:lang w:eastAsia="en-US"/>
    </w:rPr>
  </w:style>
  <w:style w:type="character" w:customStyle="1" w:styleId="Heading9Char">
    <w:name w:val="Heading 9 Char"/>
    <w:aliases w:val="Heading 9 (defunct) Char"/>
    <w:basedOn w:val="DefaultParagraphFont"/>
    <w:link w:val="Heading9"/>
    <w:rsid w:val="00CA7596"/>
    <w:rPr>
      <w:rFonts w:ascii="Arial" w:eastAsia="Times New Roman" w:hAnsi="Arial"/>
      <w:b/>
      <w:i/>
      <w:sz w:val="18"/>
      <w:lang w:eastAsia="en-US"/>
    </w:rPr>
  </w:style>
  <w:style w:type="paragraph" w:customStyle="1" w:styleId="Info">
    <w:name w:val="Info"/>
    <w:rsid w:val="00CA7596"/>
    <w:pPr>
      <w:spacing w:line="840" w:lineRule="exact"/>
    </w:pPr>
    <w:rPr>
      <w:rFonts w:ascii="FS Sophie" w:hAnsi="FS Sophie"/>
      <w:b/>
      <w:noProof/>
      <w:color w:val="FFFFFF"/>
      <w:sz w:val="80"/>
      <w:lang w:val="en-US" w:eastAsia="en-US"/>
    </w:rPr>
  </w:style>
  <w:style w:type="paragraph" w:customStyle="1" w:styleId="Details">
    <w:name w:val="Details"/>
    <w:rsid w:val="00CA7596"/>
    <w:pPr>
      <w:spacing w:before="100"/>
    </w:pPr>
    <w:rPr>
      <w:rFonts w:ascii="Arial" w:hAnsi="Arial"/>
      <w:noProof/>
      <w:color w:val="FFFFFF"/>
      <w:lang w:val="en-US" w:eastAsia="en-US"/>
    </w:rPr>
  </w:style>
  <w:style w:type="paragraph" w:customStyle="1" w:styleId="CoverHeading">
    <w:name w:val="Cover Heading"/>
    <w:next w:val="2ndLineHeading"/>
    <w:rsid w:val="00CA7596"/>
    <w:rPr>
      <w:rFonts w:ascii="FS Sophie" w:hAnsi="FS Sophie"/>
      <w:b/>
      <w:noProof/>
      <w:color w:val="FFFFFF"/>
      <w:sz w:val="56"/>
      <w:lang w:val="en-US" w:eastAsia="en-US"/>
    </w:rPr>
  </w:style>
  <w:style w:type="paragraph" w:customStyle="1" w:styleId="2ndLineHeading">
    <w:name w:val="2nd Line Heading"/>
    <w:rsid w:val="00CA7596"/>
    <w:pPr>
      <w:spacing w:line="480" w:lineRule="exact"/>
    </w:pPr>
    <w:rPr>
      <w:rFonts w:ascii="FS Sophie" w:hAnsi="FS Sophie"/>
      <w:b/>
      <w:noProof/>
      <w:color w:val="FFFFFF"/>
      <w:sz w:val="40"/>
      <w:lang w:val="en-US" w:eastAsia="en-US"/>
    </w:rPr>
  </w:style>
  <w:style w:type="paragraph" w:styleId="PlainText">
    <w:name w:val="Plain Text"/>
    <w:basedOn w:val="Normal"/>
    <w:link w:val="PlainTextChar"/>
    <w:uiPriority w:val="99"/>
    <w:rsid w:val="00CA7596"/>
    <w:pPr>
      <w:spacing w:after="0"/>
    </w:pPr>
    <w:rPr>
      <w:rFonts w:ascii="Courier New" w:hAnsi="Courier New"/>
      <w:sz w:val="20"/>
      <w:lang w:eastAsia="en-US"/>
    </w:rPr>
  </w:style>
  <w:style w:type="character" w:customStyle="1" w:styleId="PlainTextChar">
    <w:name w:val="Plain Text Char"/>
    <w:basedOn w:val="DefaultParagraphFont"/>
    <w:link w:val="PlainText"/>
    <w:uiPriority w:val="99"/>
    <w:rsid w:val="00CA7596"/>
    <w:rPr>
      <w:rFonts w:ascii="Courier New" w:hAnsi="Courier New"/>
      <w:lang w:eastAsia="en-US"/>
    </w:rPr>
  </w:style>
  <w:style w:type="paragraph" w:customStyle="1" w:styleId="MainSectionHeading">
    <w:name w:val="Main Section Heading"/>
    <w:next w:val="Normal"/>
    <w:rsid w:val="00CA7596"/>
    <w:pPr>
      <w:ind w:left="851" w:hanging="851"/>
    </w:pPr>
    <w:rPr>
      <w:rFonts w:ascii="FS Sophie" w:hAnsi="FS Sophie"/>
      <w:b/>
      <w:noProof/>
      <w:color w:val="FF0000"/>
      <w:sz w:val="48"/>
      <w:lang w:val="en-US" w:eastAsia="en-US"/>
    </w:rPr>
  </w:style>
  <w:style w:type="paragraph" w:customStyle="1" w:styleId="Heading">
    <w:name w:val="Heading"/>
    <w:rsid w:val="00CA7596"/>
    <w:rPr>
      <w:rFonts w:ascii="FS Sophie" w:hAnsi="FS Sophie"/>
      <w:b/>
      <w:noProof/>
      <w:color w:val="FFFFFF"/>
      <w:sz w:val="44"/>
      <w:lang w:val="en-US" w:eastAsia="en-US"/>
    </w:rPr>
  </w:style>
  <w:style w:type="paragraph" w:customStyle="1" w:styleId="Headinginredband">
    <w:name w:val="Heading in red band"/>
    <w:rsid w:val="00CA7596"/>
    <w:rPr>
      <w:rFonts w:ascii="FS Sophie" w:hAnsi="FS Sophie"/>
      <w:b/>
      <w:noProof/>
      <w:color w:val="FFFFFF"/>
      <w:sz w:val="44"/>
      <w:lang w:val="en-US" w:eastAsia="en-US"/>
    </w:rPr>
  </w:style>
  <w:style w:type="paragraph" w:customStyle="1" w:styleId="Heading1-firstpage">
    <w:name w:val="Heading 1 - first page"/>
    <w:basedOn w:val="Heading1"/>
    <w:autoRedefine/>
    <w:rsid w:val="00CA7596"/>
    <w:pPr>
      <w:keepLines w:val="0"/>
      <w:tabs>
        <w:tab w:val="right" w:pos="567"/>
        <w:tab w:val="left" w:pos="851"/>
      </w:tabs>
      <w:spacing w:before="1200" w:after="0"/>
    </w:pPr>
    <w:rPr>
      <w:rFonts w:ascii="Arial" w:eastAsia="Times" w:hAnsi="Arial" w:cs="Times New Roman"/>
      <w:b/>
      <w:bCs w:val="0"/>
      <w:noProof/>
      <w:sz w:val="22"/>
      <w:szCs w:val="22"/>
      <w:lang w:val="en-US" w:eastAsia="en-US"/>
    </w:rPr>
  </w:style>
  <w:style w:type="character" w:customStyle="1" w:styleId="Heading1-firstpageChar">
    <w:name w:val="Heading 1 - first page Char"/>
    <w:basedOn w:val="Heading1Char"/>
    <w:rsid w:val="00CA7596"/>
    <w:rPr>
      <w:rFonts w:ascii="Arial" w:eastAsia="Times" w:hAnsi="Arial" w:cstheme="majorBidi"/>
      <w:b/>
      <w:bCs w:val="0"/>
      <w:noProof/>
      <w:color w:val="FF0000"/>
      <w:sz w:val="22"/>
      <w:szCs w:val="22"/>
      <w:lang w:val="en-US" w:eastAsia="en-US" w:bidi="ar-SA"/>
    </w:rPr>
  </w:style>
  <w:style w:type="paragraph" w:styleId="BodyText">
    <w:name w:val="Body Text"/>
    <w:basedOn w:val="Normal"/>
    <w:link w:val="BodyTextChar"/>
    <w:rsid w:val="00CA7596"/>
    <w:pPr>
      <w:tabs>
        <w:tab w:val="left" w:pos="851"/>
      </w:tabs>
      <w:spacing w:after="0"/>
    </w:pPr>
    <w:rPr>
      <w:rFonts w:ascii="Arial Narrow" w:hAnsi="Arial Narrow"/>
      <w:i/>
      <w:iCs/>
      <w:color w:val="FF0000"/>
      <w:szCs w:val="22"/>
      <w:lang w:eastAsia="en-US"/>
    </w:rPr>
  </w:style>
  <w:style w:type="character" w:customStyle="1" w:styleId="BodyTextChar">
    <w:name w:val="Body Text Char"/>
    <w:basedOn w:val="DefaultParagraphFont"/>
    <w:link w:val="BodyText"/>
    <w:rsid w:val="00CA7596"/>
    <w:rPr>
      <w:rFonts w:ascii="Arial Narrow" w:hAnsi="Arial Narrow"/>
      <w:i/>
      <w:iCs/>
      <w:color w:val="FF0000"/>
      <w:sz w:val="22"/>
      <w:szCs w:val="22"/>
      <w:lang w:eastAsia="en-US"/>
    </w:rPr>
  </w:style>
  <w:style w:type="paragraph" w:customStyle="1" w:styleId="Default">
    <w:name w:val="Default"/>
    <w:rsid w:val="00CA7596"/>
    <w:pPr>
      <w:autoSpaceDE w:val="0"/>
      <w:autoSpaceDN w:val="0"/>
      <w:adjustRightInd w:val="0"/>
    </w:pPr>
    <w:rPr>
      <w:rFonts w:ascii="Arial" w:eastAsia="Times New Roman" w:hAnsi="Arial" w:cs="Arial"/>
      <w:color w:val="000000"/>
      <w:sz w:val="24"/>
      <w:szCs w:val="24"/>
    </w:rPr>
  </w:style>
  <w:style w:type="paragraph" w:customStyle="1" w:styleId="Text1">
    <w:name w:val="Text1"/>
    <w:basedOn w:val="Normal"/>
    <w:rsid w:val="00CA7596"/>
    <w:pPr>
      <w:widowControl w:val="0"/>
      <w:autoSpaceDE w:val="0"/>
      <w:autoSpaceDN w:val="0"/>
      <w:adjustRightInd w:val="0"/>
      <w:spacing w:after="198" w:line="240" w:lineRule="atLeast"/>
      <w:textAlignment w:val="center"/>
    </w:pPr>
    <w:rPr>
      <w:rFonts w:ascii="HelveticaNeue-Condensed" w:eastAsia="Times New Roman" w:hAnsi="HelveticaNeue-Condensed"/>
      <w:color w:val="5C1F5E"/>
      <w:sz w:val="18"/>
      <w:szCs w:val="18"/>
      <w:lang w:eastAsia="en-US"/>
    </w:rPr>
  </w:style>
  <w:style w:type="paragraph" w:customStyle="1" w:styleId="211SubHeading">
    <w:name w:val="2.1.1 Sub Heading"/>
    <w:basedOn w:val="Normal"/>
    <w:link w:val="211SubHeadingChar"/>
    <w:rsid w:val="00CA7596"/>
    <w:pPr>
      <w:spacing w:after="0"/>
      <w:ind w:left="720" w:hanging="720"/>
      <w:jc w:val="both"/>
    </w:pPr>
    <w:rPr>
      <w:rFonts w:ascii="Arial" w:eastAsia="Times New Roman" w:hAnsi="Arial"/>
      <w:lang w:eastAsia="en-US"/>
    </w:rPr>
  </w:style>
  <w:style w:type="character" w:customStyle="1" w:styleId="211SubHeadingChar">
    <w:name w:val="2.1.1 Sub Heading Char"/>
    <w:basedOn w:val="DefaultParagraphFont"/>
    <w:link w:val="211SubHeading"/>
    <w:rsid w:val="00CA7596"/>
    <w:rPr>
      <w:rFonts w:ascii="Arial" w:eastAsia="Times New Roman" w:hAnsi="Arial"/>
      <w:sz w:val="22"/>
      <w:lang w:eastAsia="en-US"/>
    </w:rPr>
  </w:style>
  <w:style w:type="paragraph" w:customStyle="1" w:styleId="TableHeading">
    <w:name w:val="Table Heading"/>
    <w:basedOn w:val="Normal"/>
    <w:rsid w:val="00CA7596"/>
    <w:pPr>
      <w:spacing w:before="40"/>
    </w:pPr>
    <w:rPr>
      <w:rFonts w:ascii="Arial" w:eastAsia="Times New Roman" w:hAnsi="Arial"/>
      <w:b/>
      <w:lang w:eastAsia="en-US"/>
    </w:rPr>
  </w:style>
  <w:style w:type="paragraph" w:customStyle="1" w:styleId="Figure">
    <w:name w:val="Figure"/>
    <w:basedOn w:val="BodyText"/>
    <w:next w:val="BodyText"/>
    <w:rsid w:val="00CA7596"/>
    <w:pPr>
      <w:keepNext/>
      <w:keepLines/>
      <w:tabs>
        <w:tab w:val="clear" w:pos="851"/>
      </w:tabs>
      <w:spacing w:after="240"/>
      <w:jc w:val="center"/>
    </w:pPr>
    <w:rPr>
      <w:rFonts w:ascii="Arial" w:eastAsia="Times New Roman" w:hAnsi="Arial"/>
      <w:i w:val="0"/>
      <w:iCs w:val="0"/>
      <w:color w:val="auto"/>
      <w:szCs w:val="20"/>
    </w:rPr>
  </w:style>
  <w:style w:type="paragraph" w:customStyle="1" w:styleId="NormTNR">
    <w:name w:val="NormTNR"/>
    <w:basedOn w:val="Normal"/>
    <w:rsid w:val="00CA7596"/>
    <w:pPr>
      <w:widowControl w:val="0"/>
      <w:tabs>
        <w:tab w:val="left" w:pos="680"/>
        <w:tab w:val="left" w:pos="1418"/>
      </w:tabs>
      <w:overflowPunct w:val="0"/>
      <w:autoSpaceDE w:val="0"/>
      <w:autoSpaceDN w:val="0"/>
      <w:adjustRightInd w:val="0"/>
      <w:spacing w:after="0"/>
      <w:jc w:val="both"/>
      <w:textAlignment w:val="baseline"/>
    </w:pPr>
    <w:rPr>
      <w:rFonts w:ascii="Arial" w:eastAsia="Times New Roman" w:hAnsi="Arial"/>
      <w:sz w:val="24"/>
      <w:lang w:eastAsia="en-US"/>
    </w:rPr>
  </w:style>
  <w:style w:type="paragraph" w:customStyle="1" w:styleId="TemplateHeader1">
    <w:name w:val="Template Header 1"/>
    <w:basedOn w:val="Normal"/>
    <w:rsid w:val="00CA7596"/>
    <w:pPr>
      <w:pageBreakBefore/>
      <w:pBdr>
        <w:top w:val="single" w:sz="12" w:space="1" w:color="auto"/>
        <w:left w:val="single" w:sz="12" w:space="7" w:color="auto"/>
        <w:bottom w:val="single" w:sz="12" w:space="1" w:color="auto"/>
        <w:right w:val="single" w:sz="12" w:space="4" w:color="auto"/>
      </w:pBdr>
      <w:shd w:val="pct15" w:color="000000" w:fill="FFFFFF"/>
      <w:autoSpaceDE w:val="0"/>
      <w:autoSpaceDN w:val="0"/>
      <w:spacing w:after="0"/>
    </w:pPr>
    <w:rPr>
      <w:rFonts w:ascii="Arial" w:eastAsia="Times New Roman" w:hAnsi="Arial"/>
      <w:b/>
      <w:kern w:val="28"/>
      <w:sz w:val="28"/>
      <w:lang w:eastAsia="en-US"/>
    </w:rPr>
  </w:style>
  <w:style w:type="paragraph" w:customStyle="1" w:styleId="HeaderRight">
    <w:name w:val="Header Right"/>
    <w:basedOn w:val="Normal"/>
    <w:rsid w:val="00CA7596"/>
    <w:pPr>
      <w:tabs>
        <w:tab w:val="left" w:pos="612"/>
      </w:tabs>
      <w:spacing w:before="60" w:after="0"/>
    </w:pPr>
    <w:rPr>
      <w:rFonts w:ascii="Arial" w:eastAsia="Times New Roman" w:hAnsi="Arial"/>
      <w:lang w:eastAsia="en-US"/>
    </w:rPr>
  </w:style>
  <w:style w:type="paragraph" w:customStyle="1" w:styleId="TOCHeading0">
    <w:name w:val="TOCHeading"/>
    <w:basedOn w:val="BodyText"/>
    <w:next w:val="TOC1"/>
    <w:rsid w:val="00CA7596"/>
    <w:pPr>
      <w:pageBreakBefore/>
      <w:pBdr>
        <w:top w:val="single" w:sz="4" w:space="1" w:color="auto"/>
        <w:left w:val="single" w:sz="4" w:space="4" w:color="auto"/>
        <w:bottom w:val="single" w:sz="4" w:space="1" w:color="auto"/>
        <w:right w:val="single" w:sz="4" w:space="4" w:color="auto"/>
      </w:pBdr>
      <w:shd w:val="clear" w:color="auto" w:fill="CCCCCC"/>
      <w:tabs>
        <w:tab w:val="clear" w:pos="851"/>
      </w:tabs>
      <w:spacing w:after="480"/>
      <w:jc w:val="center"/>
    </w:pPr>
    <w:rPr>
      <w:rFonts w:ascii="Arial" w:eastAsia="Times New Roman" w:hAnsi="Arial"/>
      <w:b/>
      <w:i w:val="0"/>
      <w:iCs w:val="0"/>
      <w:color w:val="0000FF"/>
      <w:sz w:val="32"/>
      <w:szCs w:val="20"/>
    </w:rPr>
  </w:style>
  <w:style w:type="paragraph" w:styleId="CommentText">
    <w:name w:val="annotation text"/>
    <w:basedOn w:val="Normal"/>
    <w:link w:val="CommentTextChar"/>
    <w:autoRedefine/>
    <w:rsid w:val="00CA7596"/>
    <w:pPr>
      <w:widowControl w:val="0"/>
      <w:numPr>
        <w:ilvl w:val="12"/>
      </w:numPr>
      <w:tabs>
        <w:tab w:val="left" w:pos="680"/>
        <w:tab w:val="left" w:pos="1418"/>
      </w:tabs>
      <w:overflowPunct w:val="0"/>
      <w:autoSpaceDE w:val="0"/>
      <w:autoSpaceDN w:val="0"/>
      <w:adjustRightInd w:val="0"/>
      <w:spacing w:before="120" w:after="120"/>
      <w:ind w:right="648"/>
      <w:jc w:val="both"/>
      <w:textAlignment w:val="baseline"/>
    </w:pPr>
    <w:rPr>
      <w:rFonts w:ascii="Arial" w:eastAsia="Times New Roman" w:hAnsi="Arial"/>
      <w:bCs/>
      <w:i/>
      <w:iCs/>
      <w:color w:val="FF0000"/>
      <w:sz w:val="18"/>
      <w:lang w:eastAsia="en-US"/>
    </w:rPr>
  </w:style>
  <w:style w:type="character" w:customStyle="1" w:styleId="CommentTextChar">
    <w:name w:val="Comment Text Char"/>
    <w:basedOn w:val="DefaultParagraphFont"/>
    <w:link w:val="CommentText"/>
    <w:rsid w:val="00CA7596"/>
    <w:rPr>
      <w:rFonts w:ascii="Arial" w:eastAsia="Times New Roman" w:hAnsi="Arial"/>
      <w:bCs/>
      <w:i/>
      <w:iCs/>
      <w:color w:val="FF0000"/>
      <w:sz w:val="18"/>
      <w:lang w:eastAsia="en-US"/>
    </w:rPr>
  </w:style>
  <w:style w:type="paragraph" w:styleId="NormalWeb">
    <w:name w:val="Normal (Web)"/>
    <w:basedOn w:val="Normal"/>
    <w:uiPriority w:val="99"/>
    <w:unhideWhenUsed/>
    <w:rsid w:val="00CA7596"/>
    <w:pPr>
      <w:spacing w:before="100" w:beforeAutospacing="1" w:after="100" w:afterAutospacing="1"/>
    </w:pPr>
    <w:rPr>
      <w:rFonts w:ascii="Times New Roman" w:eastAsia="Times New Roman" w:hAnsi="Times New Roman"/>
      <w:sz w:val="24"/>
      <w:szCs w:val="24"/>
    </w:rPr>
  </w:style>
  <w:style w:type="paragraph" w:customStyle="1" w:styleId="BBCText">
    <w:name w:val="BBCText"/>
    <w:basedOn w:val="Default"/>
    <w:next w:val="Default"/>
    <w:rsid w:val="00CA7596"/>
    <w:pPr>
      <w:widowControl w:val="0"/>
    </w:pPr>
    <w:rPr>
      <w:rFonts w:ascii="BGJNGK+ArialNarrow" w:hAnsi="BGJNGK+ArialNarrow" w:cs="BGJNGK+ArialNarrow"/>
      <w:color w:val="auto"/>
    </w:rPr>
  </w:style>
  <w:style w:type="paragraph" w:customStyle="1" w:styleId="CharCharChar">
    <w:name w:val="Char Char Char"/>
    <w:basedOn w:val="Normal"/>
    <w:rsid w:val="00CA7596"/>
    <w:pPr>
      <w:numPr>
        <w:ilvl w:val="1"/>
        <w:numId w:val="5"/>
      </w:numPr>
      <w:tabs>
        <w:tab w:val="clear" w:pos="1363"/>
      </w:tabs>
      <w:spacing w:after="160" w:line="240" w:lineRule="exact"/>
      <w:ind w:left="0" w:firstLine="0"/>
    </w:pPr>
    <w:rPr>
      <w:rFonts w:eastAsia="Times New Roman"/>
      <w:sz w:val="20"/>
      <w:lang w:val="en-US" w:eastAsia="en-US"/>
    </w:rPr>
  </w:style>
  <w:style w:type="paragraph" w:styleId="BodyTextIndent3">
    <w:name w:val="Body Text Indent 3"/>
    <w:basedOn w:val="Normal"/>
    <w:link w:val="BodyTextIndent3Char"/>
    <w:rsid w:val="00CA7596"/>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rsid w:val="00CA7596"/>
    <w:rPr>
      <w:rFonts w:ascii="Arial" w:hAnsi="Arial"/>
      <w:sz w:val="16"/>
      <w:szCs w:val="16"/>
      <w:lang w:eastAsia="en-US"/>
    </w:rPr>
  </w:style>
  <w:style w:type="paragraph" w:styleId="BodyTextIndent2">
    <w:name w:val="Body Text Indent 2"/>
    <w:basedOn w:val="Normal"/>
    <w:link w:val="BodyTextIndent2Char"/>
    <w:rsid w:val="00CA7596"/>
    <w:pPr>
      <w:spacing w:after="120" w:line="480" w:lineRule="auto"/>
      <w:ind w:left="283"/>
    </w:pPr>
    <w:rPr>
      <w:rFonts w:ascii="Arial" w:hAnsi="Arial"/>
      <w:lang w:eastAsia="en-US"/>
    </w:rPr>
  </w:style>
  <w:style w:type="character" w:customStyle="1" w:styleId="BodyTextIndent2Char">
    <w:name w:val="Body Text Indent 2 Char"/>
    <w:basedOn w:val="DefaultParagraphFont"/>
    <w:link w:val="BodyTextIndent2"/>
    <w:rsid w:val="00CA7596"/>
    <w:rPr>
      <w:rFonts w:ascii="Arial" w:hAnsi="Arial"/>
      <w:sz w:val="22"/>
      <w:lang w:eastAsia="en-US"/>
    </w:rPr>
  </w:style>
  <w:style w:type="paragraph" w:customStyle="1" w:styleId="Style11ptBefore6ptAfter6pt">
    <w:name w:val="Style 11 pt Before:  6 pt After:  6 pt"/>
    <w:basedOn w:val="Normal"/>
    <w:rsid w:val="00CA7596"/>
    <w:pPr>
      <w:spacing w:before="120" w:after="120"/>
      <w:jc w:val="both"/>
    </w:pPr>
    <w:rPr>
      <w:rFonts w:ascii="Arial" w:eastAsia="Times New Roman" w:hAnsi="Arial"/>
      <w:lang w:eastAsia="en-US"/>
    </w:rPr>
  </w:style>
  <w:style w:type="paragraph" w:customStyle="1" w:styleId="StyleHeading2ParaLvl2Numbered-2MajorSub-paragraphB2Chap">
    <w:name w:val="Style Heading 2ParaLvl2Numbered - 2MajorSub-paragraphB#2Chap..."/>
    <w:basedOn w:val="Heading2"/>
    <w:rsid w:val="00CA7596"/>
    <w:pPr>
      <w:keepLines w:val="0"/>
      <w:numPr>
        <w:ilvl w:val="1"/>
      </w:numPr>
      <w:tabs>
        <w:tab w:val="num" w:pos="576"/>
      </w:tabs>
      <w:spacing w:before="240"/>
      <w:ind w:left="576" w:hanging="576"/>
    </w:pPr>
    <w:rPr>
      <w:rFonts w:ascii="Arial Bold" w:eastAsia="Times New Roman" w:hAnsi="Arial Bold" w:cs="Times New Roman"/>
      <w:bCs w:val="0"/>
      <w:color w:val="auto"/>
      <w:szCs w:val="20"/>
    </w:rPr>
  </w:style>
  <w:style w:type="paragraph" w:customStyle="1" w:styleId="MichelmoresParagraph">
    <w:name w:val="Michelmores Paragraph"/>
    <w:basedOn w:val="Normal"/>
    <w:rsid w:val="00CA7596"/>
    <w:pPr>
      <w:spacing w:before="120" w:after="120"/>
      <w:jc w:val="both"/>
    </w:pPr>
    <w:rPr>
      <w:rFonts w:ascii="Arial" w:eastAsia="Times New Roman" w:hAnsi="Arial" w:cs="Arial"/>
      <w:szCs w:val="22"/>
    </w:rPr>
  </w:style>
  <w:style w:type="paragraph" w:styleId="BodyTextIndent">
    <w:name w:val="Body Text Indent"/>
    <w:basedOn w:val="Normal"/>
    <w:link w:val="BodyTextIndentChar"/>
    <w:rsid w:val="00CA7596"/>
    <w:pPr>
      <w:spacing w:after="120"/>
      <w:ind w:left="283"/>
    </w:pPr>
    <w:rPr>
      <w:rFonts w:ascii="Arial" w:hAnsi="Arial"/>
      <w:lang w:eastAsia="en-US"/>
    </w:rPr>
  </w:style>
  <w:style w:type="character" w:customStyle="1" w:styleId="BodyTextIndentChar">
    <w:name w:val="Body Text Indent Char"/>
    <w:basedOn w:val="DefaultParagraphFont"/>
    <w:link w:val="BodyTextIndent"/>
    <w:rsid w:val="00CA7596"/>
    <w:rPr>
      <w:rFonts w:ascii="Arial" w:hAnsi="Arial"/>
      <w:sz w:val="22"/>
      <w:lang w:eastAsia="en-US"/>
    </w:rPr>
  </w:style>
  <w:style w:type="character" w:styleId="PageNumber">
    <w:name w:val="page number"/>
    <w:basedOn w:val="DefaultParagraphFont"/>
    <w:rsid w:val="00CA7596"/>
    <w:rPr>
      <w:rFonts w:ascii="Arial" w:hAnsi="Arial"/>
      <w:dstrike w:val="0"/>
      <w:color w:val="808080"/>
      <w:sz w:val="18"/>
      <w:u w:val="none"/>
      <w:vertAlign w:val="baseline"/>
    </w:rPr>
  </w:style>
  <w:style w:type="paragraph" w:customStyle="1" w:styleId="FooterText">
    <w:name w:val="Footer Text"/>
    <w:rsid w:val="00CA7596"/>
    <w:rPr>
      <w:rFonts w:ascii="Arial" w:eastAsia="Times New Roman" w:hAnsi="Arial"/>
      <w:color w:val="808080"/>
      <w:sz w:val="14"/>
      <w:lang w:eastAsia="en-US"/>
    </w:rPr>
  </w:style>
  <w:style w:type="paragraph" w:styleId="Caption">
    <w:name w:val="caption"/>
    <w:next w:val="NumberedParagraph"/>
    <w:qFormat/>
    <w:rsid w:val="00CA7596"/>
    <w:pPr>
      <w:spacing w:before="60" w:after="120"/>
      <w:jc w:val="center"/>
    </w:pPr>
    <w:rPr>
      <w:rFonts w:ascii="Arial Bold" w:eastAsia="Times New Roman" w:hAnsi="Arial Bold"/>
      <w:b/>
      <w:color w:val="000080"/>
      <w:sz w:val="16"/>
      <w:lang w:eastAsia="en-US"/>
      <w14:shadow w14:blurRad="50800" w14:dist="38100" w14:dir="2700000" w14:sx="100000" w14:sy="100000" w14:kx="0" w14:ky="0" w14:algn="tl">
        <w14:srgbClr w14:val="000000">
          <w14:alpha w14:val="60000"/>
        </w14:srgbClr>
      </w14:shadow>
    </w:rPr>
  </w:style>
  <w:style w:type="paragraph" w:customStyle="1" w:styleId="NumberedParagraph">
    <w:name w:val="Numbered Paragraph"/>
    <w:link w:val="NumberedParagraphChar"/>
    <w:rsid w:val="00CA7596"/>
    <w:pPr>
      <w:numPr>
        <w:numId w:val="8"/>
      </w:numPr>
      <w:spacing w:before="120" w:after="120"/>
      <w:jc w:val="both"/>
    </w:pPr>
    <w:rPr>
      <w:rFonts w:ascii="Arial" w:eastAsia="Times New Roman" w:hAnsi="Arial"/>
      <w:lang w:eastAsia="en-US"/>
    </w:rPr>
  </w:style>
  <w:style w:type="character" w:customStyle="1" w:styleId="NumberedParagraphChar">
    <w:name w:val="Numbered Paragraph Char"/>
    <w:basedOn w:val="DefaultParagraphFont"/>
    <w:link w:val="NumberedParagraph"/>
    <w:rsid w:val="00CA7596"/>
    <w:rPr>
      <w:rFonts w:ascii="Arial" w:eastAsia="Times New Roman" w:hAnsi="Arial"/>
      <w:lang w:eastAsia="en-US"/>
    </w:rPr>
  </w:style>
  <w:style w:type="paragraph" w:customStyle="1" w:styleId="Title1">
    <w:name w:val="Title1"/>
    <w:next w:val="Content"/>
    <w:rsid w:val="00CA7596"/>
    <w:pPr>
      <w:spacing w:after="480"/>
      <w:jc w:val="center"/>
    </w:pPr>
    <w:rPr>
      <w:rFonts w:ascii="Arial Bold" w:eastAsia="Times New Roman" w:hAnsi="Arial Bold"/>
      <w:b/>
      <w:caps/>
      <w:sz w:val="32"/>
      <w:lang w:eastAsia="en-US"/>
    </w:rPr>
  </w:style>
  <w:style w:type="paragraph" w:customStyle="1" w:styleId="Content">
    <w:name w:val="Content"/>
    <w:rsid w:val="00CA7596"/>
    <w:pPr>
      <w:spacing w:before="480" w:after="240"/>
      <w:jc w:val="center"/>
    </w:pPr>
    <w:rPr>
      <w:rFonts w:ascii="Arial Bold" w:eastAsia="Times New Roman" w:hAnsi="Arial Bold"/>
      <w:b/>
      <w:noProof/>
      <w:sz w:val="24"/>
      <w:lang w:eastAsia="en-US"/>
      <w14:shadow w14:blurRad="50800" w14:dist="38100" w14:dir="2700000" w14:sx="100000" w14:sy="100000" w14:kx="0" w14:ky="0" w14:algn="tl">
        <w14:srgbClr w14:val="000000">
          <w14:alpha w14:val="60000"/>
        </w14:srgbClr>
      </w14:shadow>
    </w:rPr>
  </w:style>
  <w:style w:type="paragraph" w:customStyle="1" w:styleId="IntroText">
    <w:name w:val="Intro Text"/>
    <w:next w:val="NumberedParagraph"/>
    <w:rsid w:val="00CA7596"/>
    <w:pPr>
      <w:spacing w:after="120"/>
      <w:jc w:val="both"/>
    </w:pPr>
    <w:rPr>
      <w:rFonts w:ascii="Arial Bold" w:eastAsia="Times New Roman" w:hAnsi="Arial Bold"/>
      <w:b/>
      <w:lang w:eastAsia="en-US"/>
    </w:rPr>
  </w:style>
  <w:style w:type="paragraph" w:customStyle="1" w:styleId="Callout">
    <w:name w:val="Callout"/>
    <w:rsid w:val="00CA7596"/>
    <w:pPr>
      <w:framePr w:w="1627" w:hSpace="187" w:vSpace="187" w:wrap="notBeside" w:vAnchor="text" w:hAnchor="page" w:x="9865" w:y="116"/>
    </w:pPr>
    <w:rPr>
      <w:rFonts w:ascii="Arial Bold" w:eastAsia="Times New Roman" w:hAnsi="Arial Bold"/>
      <w:b/>
      <w:color w:val="000080"/>
      <w:sz w:val="16"/>
      <w:lang w:eastAsia="en-US"/>
      <w14:shadow w14:blurRad="50800" w14:dist="38100" w14:dir="2700000" w14:sx="100000" w14:sy="100000" w14:kx="0" w14:ky="0" w14:algn="tl">
        <w14:srgbClr w14:val="000000">
          <w14:alpha w14:val="60000"/>
        </w14:srgbClr>
      </w14:shadow>
    </w:rPr>
  </w:style>
  <w:style w:type="paragraph" w:customStyle="1" w:styleId="SercoFact">
    <w:name w:val="Serco Fact"/>
    <w:rsid w:val="00CA7596"/>
    <w:pPr>
      <w:jc w:val="both"/>
    </w:pPr>
    <w:rPr>
      <w:rFonts w:ascii="Arial Bold" w:eastAsia="Times New Roman" w:hAnsi="Arial Bold"/>
      <w:b/>
      <w:color w:val="FFFFFF"/>
      <w:sz w:val="16"/>
      <w:lang w:eastAsia="en-US"/>
    </w:rPr>
  </w:style>
  <w:style w:type="paragraph" w:customStyle="1" w:styleId="Bullets">
    <w:name w:val="Bullets"/>
    <w:link w:val="BulletsChar"/>
    <w:rsid w:val="00CA7596"/>
    <w:pPr>
      <w:numPr>
        <w:numId w:val="10"/>
      </w:numPr>
      <w:tabs>
        <w:tab w:val="left" w:pos="288"/>
      </w:tabs>
      <w:spacing w:before="60" w:after="60"/>
      <w:jc w:val="both"/>
    </w:pPr>
    <w:rPr>
      <w:rFonts w:ascii="Arial" w:eastAsia="Times New Roman" w:hAnsi="Arial"/>
      <w:lang w:eastAsia="en-US"/>
    </w:rPr>
  </w:style>
  <w:style w:type="character" w:customStyle="1" w:styleId="BulletsChar">
    <w:name w:val="Bullets Char"/>
    <w:basedOn w:val="DefaultParagraphFont"/>
    <w:link w:val="Bullets"/>
    <w:rsid w:val="00CA7596"/>
    <w:rPr>
      <w:rFonts w:ascii="Arial" w:eastAsia="Times New Roman" w:hAnsi="Arial"/>
      <w:lang w:eastAsia="en-US"/>
    </w:rPr>
  </w:style>
  <w:style w:type="paragraph" w:customStyle="1" w:styleId="StyleHeading1Before12pt">
    <w:name w:val="Style Heading 1 + Before:  12 pt"/>
    <w:basedOn w:val="Heading1"/>
    <w:rsid w:val="00CA7596"/>
    <w:pPr>
      <w:keepNext w:val="0"/>
      <w:keepLines w:val="0"/>
      <w:tabs>
        <w:tab w:val="num" w:pos="360"/>
      </w:tabs>
      <w:spacing w:before="240" w:after="240"/>
      <w:ind w:left="360" w:hanging="360"/>
    </w:pPr>
    <w:rPr>
      <w:rFonts w:ascii="Arial Bold" w:eastAsia="Times New Roman" w:hAnsi="Arial Bold" w:cs="Times New Roman"/>
      <w:b/>
      <w:color w:val="auto"/>
      <w:kern w:val="28"/>
      <w:sz w:val="32"/>
      <w:szCs w:val="20"/>
      <w:lang w:eastAsia="en-US"/>
    </w:rPr>
  </w:style>
  <w:style w:type="paragraph" w:customStyle="1" w:styleId="Picturetext">
    <w:name w:val="Picture text"/>
    <w:rsid w:val="00CA7596"/>
    <w:pPr>
      <w:jc w:val="both"/>
    </w:pPr>
    <w:rPr>
      <w:rFonts w:ascii="Arial" w:eastAsia="Times New Roman" w:hAnsi="Arial"/>
      <w:color w:val="FFFFFF"/>
      <w:sz w:val="14"/>
      <w:lang w:eastAsia="en-US"/>
    </w:rPr>
  </w:style>
  <w:style w:type="paragraph" w:styleId="TOC4">
    <w:name w:val="toc 4"/>
    <w:basedOn w:val="Normal"/>
    <w:next w:val="Normal"/>
    <w:autoRedefine/>
    <w:rsid w:val="00CA7596"/>
    <w:pPr>
      <w:spacing w:before="120" w:after="120"/>
      <w:ind w:left="660"/>
      <w:jc w:val="both"/>
    </w:pPr>
    <w:rPr>
      <w:rFonts w:ascii="Arial" w:eastAsia="Times New Roman" w:hAnsi="Arial"/>
      <w:sz w:val="20"/>
      <w:lang w:eastAsia="en-US"/>
    </w:rPr>
  </w:style>
  <w:style w:type="paragraph" w:styleId="TOC5">
    <w:name w:val="toc 5"/>
    <w:basedOn w:val="Normal"/>
    <w:next w:val="Normal"/>
    <w:autoRedefine/>
    <w:rsid w:val="00CA7596"/>
    <w:pPr>
      <w:spacing w:before="120" w:after="120"/>
      <w:ind w:left="880"/>
      <w:jc w:val="both"/>
    </w:pPr>
    <w:rPr>
      <w:rFonts w:ascii="Arial" w:eastAsia="Times New Roman" w:hAnsi="Arial"/>
      <w:sz w:val="20"/>
      <w:lang w:eastAsia="en-US"/>
    </w:rPr>
  </w:style>
  <w:style w:type="paragraph" w:styleId="TOC6">
    <w:name w:val="toc 6"/>
    <w:basedOn w:val="Normal"/>
    <w:next w:val="Normal"/>
    <w:autoRedefine/>
    <w:rsid w:val="00CA7596"/>
    <w:pPr>
      <w:spacing w:before="120" w:after="120"/>
      <w:ind w:left="1100"/>
      <w:jc w:val="both"/>
    </w:pPr>
    <w:rPr>
      <w:rFonts w:ascii="Arial" w:eastAsia="Times New Roman" w:hAnsi="Arial"/>
      <w:sz w:val="20"/>
      <w:lang w:eastAsia="en-US"/>
    </w:rPr>
  </w:style>
  <w:style w:type="paragraph" w:styleId="TOC7">
    <w:name w:val="toc 7"/>
    <w:basedOn w:val="Normal"/>
    <w:next w:val="Normal"/>
    <w:autoRedefine/>
    <w:rsid w:val="00CA7596"/>
    <w:pPr>
      <w:spacing w:before="120" w:after="120"/>
      <w:ind w:left="1320"/>
      <w:jc w:val="both"/>
    </w:pPr>
    <w:rPr>
      <w:rFonts w:ascii="Arial" w:eastAsia="Times New Roman" w:hAnsi="Arial"/>
      <w:sz w:val="20"/>
      <w:lang w:eastAsia="en-US"/>
    </w:rPr>
  </w:style>
  <w:style w:type="paragraph" w:styleId="TOC8">
    <w:name w:val="toc 8"/>
    <w:basedOn w:val="Normal"/>
    <w:next w:val="Normal"/>
    <w:autoRedefine/>
    <w:rsid w:val="00CA7596"/>
    <w:pPr>
      <w:spacing w:before="120" w:after="120"/>
      <w:ind w:left="1540"/>
      <w:jc w:val="both"/>
    </w:pPr>
    <w:rPr>
      <w:rFonts w:ascii="Arial" w:eastAsia="Times New Roman" w:hAnsi="Arial"/>
      <w:sz w:val="20"/>
      <w:lang w:eastAsia="en-US"/>
    </w:rPr>
  </w:style>
  <w:style w:type="paragraph" w:styleId="TOC9">
    <w:name w:val="toc 9"/>
    <w:basedOn w:val="Normal"/>
    <w:next w:val="Normal"/>
    <w:autoRedefine/>
    <w:rsid w:val="00CA7596"/>
    <w:pPr>
      <w:spacing w:before="120" w:after="120"/>
      <w:ind w:left="1760"/>
      <w:jc w:val="both"/>
    </w:pPr>
    <w:rPr>
      <w:rFonts w:ascii="Arial" w:eastAsia="Times New Roman" w:hAnsi="Arial"/>
      <w:sz w:val="20"/>
      <w:lang w:eastAsia="en-US"/>
    </w:rPr>
  </w:style>
  <w:style w:type="paragraph" w:styleId="DocumentMap">
    <w:name w:val="Document Map"/>
    <w:basedOn w:val="Normal"/>
    <w:link w:val="DocumentMapChar"/>
    <w:rsid w:val="00CA7596"/>
    <w:pPr>
      <w:shd w:val="clear" w:color="auto" w:fill="000080"/>
      <w:spacing w:before="120" w:after="120"/>
      <w:jc w:val="both"/>
    </w:pPr>
    <w:rPr>
      <w:rFonts w:eastAsia="Times New Roman"/>
      <w:sz w:val="20"/>
      <w:lang w:eastAsia="en-US"/>
    </w:rPr>
  </w:style>
  <w:style w:type="character" w:customStyle="1" w:styleId="DocumentMapChar">
    <w:name w:val="Document Map Char"/>
    <w:basedOn w:val="DefaultParagraphFont"/>
    <w:link w:val="DocumentMap"/>
    <w:rsid w:val="00CA7596"/>
    <w:rPr>
      <w:rFonts w:eastAsia="Times New Roman"/>
      <w:shd w:val="clear" w:color="auto" w:fill="000080"/>
      <w:lang w:eastAsia="en-US"/>
    </w:rPr>
  </w:style>
  <w:style w:type="paragraph" w:customStyle="1" w:styleId="subbullet">
    <w:name w:val="sub bullet"/>
    <w:link w:val="subbulletChar"/>
    <w:rsid w:val="00CA7596"/>
    <w:pPr>
      <w:numPr>
        <w:numId w:val="11"/>
      </w:numPr>
      <w:tabs>
        <w:tab w:val="left" w:pos="648"/>
      </w:tabs>
      <w:spacing w:before="60" w:after="60"/>
      <w:jc w:val="both"/>
    </w:pPr>
    <w:rPr>
      <w:rFonts w:ascii="Arial" w:eastAsia="Times New Roman" w:hAnsi="Arial"/>
      <w:lang w:eastAsia="en-US"/>
    </w:rPr>
  </w:style>
  <w:style w:type="character" w:customStyle="1" w:styleId="subbulletChar">
    <w:name w:val="sub bullet Char"/>
    <w:basedOn w:val="DefaultParagraphFont"/>
    <w:link w:val="subbullet"/>
    <w:rsid w:val="00CA7596"/>
    <w:rPr>
      <w:rFonts w:ascii="Arial" w:eastAsia="Times New Roman" w:hAnsi="Arial"/>
      <w:lang w:eastAsia="en-US"/>
    </w:rPr>
  </w:style>
  <w:style w:type="paragraph" w:customStyle="1" w:styleId="PictureCaption">
    <w:name w:val="Picture Caption"/>
    <w:basedOn w:val="Caption"/>
    <w:rsid w:val="00CA7596"/>
    <w:pPr>
      <w:spacing w:before="0" w:after="0"/>
      <w:jc w:val="right"/>
    </w:pPr>
    <w:rPr>
      <w:caps/>
      <w:color w:val="auto"/>
      <w14:shadow w14:blurRad="0" w14:dist="0" w14:dir="0" w14:sx="0" w14:sy="0" w14:kx="0" w14:ky="0" w14:algn="none">
        <w14:srgbClr w14:val="000000"/>
      </w14:shadow>
      <w14:textFill>
        <w14:solidFill>
          <w14:srgbClr w14:val="FFFFFF"/>
        </w14:solidFill>
      </w14:textFill>
    </w:rPr>
  </w:style>
  <w:style w:type="paragraph" w:customStyle="1" w:styleId="TableText">
    <w:name w:val="Table Text"/>
    <w:rsid w:val="00CA7596"/>
    <w:pPr>
      <w:spacing w:before="60" w:after="60"/>
    </w:pPr>
    <w:rPr>
      <w:rFonts w:ascii="Arial" w:eastAsia="Times New Roman" w:hAnsi="Arial"/>
      <w:sz w:val="18"/>
      <w:lang w:eastAsia="en-US"/>
    </w:rPr>
  </w:style>
  <w:style w:type="paragraph" w:customStyle="1" w:styleId="questiontext">
    <w:name w:val="question text"/>
    <w:rsid w:val="00CA7596"/>
    <w:pPr>
      <w:spacing w:before="60" w:after="60"/>
      <w:jc w:val="both"/>
    </w:pPr>
    <w:rPr>
      <w:rFonts w:ascii="Arial Bold" w:eastAsia="Times New Roman" w:hAnsi="Arial Bold"/>
      <w:b/>
      <w:noProof/>
      <w:sz w:val="18"/>
      <w:lang w:eastAsia="en-US"/>
    </w:rPr>
  </w:style>
  <w:style w:type="paragraph" w:customStyle="1" w:styleId="TableBullet">
    <w:name w:val="Table Bullet"/>
    <w:rsid w:val="00CA7596"/>
    <w:pPr>
      <w:numPr>
        <w:numId w:val="9"/>
      </w:numPr>
      <w:tabs>
        <w:tab w:val="clear" w:pos="360"/>
        <w:tab w:val="left" w:pos="288"/>
      </w:tabs>
      <w:spacing w:before="60" w:after="60"/>
    </w:pPr>
    <w:rPr>
      <w:rFonts w:ascii="Arial" w:eastAsia="Times New Roman" w:hAnsi="Arial"/>
      <w:sz w:val="18"/>
      <w:lang w:eastAsia="en-US"/>
    </w:rPr>
  </w:style>
  <w:style w:type="paragraph" w:customStyle="1" w:styleId="Annex">
    <w:name w:val="Annex"/>
    <w:rsid w:val="00CA7596"/>
    <w:pPr>
      <w:spacing w:before="1920"/>
      <w:jc w:val="center"/>
    </w:pPr>
    <w:rPr>
      <w:rFonts w:ascii="Arial Bold" w:eastAsia="Times New Roman" w:hAnsi="Arial Bold"/>
      <w:b/>
      <w:caps/>
      <w:color w:val="000080"/>
      <w:sz w:val="32"/>
      <w:lang w:eastAsia="en-US"/>
    </w:rPr>
  </w:style>
  <w:style w:type="paragraph" w:customStyle="1" w:styleId="Char1CharCharCharCharCharChar1">
    <w:name w:val="Char1 Char Char Char Char Char Char1"/>
    <w:basedOn w:val="Normal"/>
    <w:rsid w:val="00CA7596"/>
    <w:pPr>
      <w:spacing w:after="160" w:line="240" w:lineRule="exact"/>
    </w:pPr>
    <w:rPr>
      <w:rFonts w:ascii="Verdana" w:eastAsia="Times New Roman" w:hAnsi="Verdana"/>
      <w:lang w:eastAsia="en-US"/>
    </w:rPr>
  </w:style>
  <w:style w:type="table" w:styleId="TableContemporary">
    <w:name w:val="Table Contemporary"/>
    <w:basedOn w:val="TableNormal"/>
    <w:rsid w:val="00CA7596"/>
    <w:pPr>
      <w:spacing w:before="120" w:after="120"/>
      <w:jc w:val="both"/>
    </w:pPr>
    <w:rPr>
      <w:rFonts w:ascii="Times New Roman" w:eastAsia="Times New Roman" w:hAnsi="Times New Roma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CA7596"/>
    <w:pPr>
      <w:spacing w:before="120" w:after="120"/>
      <w:jc w:val="both"/>
    </w:pPr>
    <w:rPr>
      <w:rFonts w:ascii="Times New Roman" w:eastAsia="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Single">
    <w:name w:val="Body Single"/>
    <w:rsid w:val="00CA7596"/>
    <w:pPr>
      <w:ind w:left="720" w:hanging="720"/>
    </w:pPr>
    <w:rPr>
      <w:rFonts w:ascii="Times New Roman" w:eastAsia="Times New Roman" w:hAnsi="Times New Roman"/>
      <w:snapToGrid w:val="0"/>
      <w:color w:val="000000"/>
      <w:sz w:val="24"/>
      <w:lang w:eastAsia="en-US"/>
    </w:rPr>
  </w:style>
  <w:style w:type="paragraph" w:customStyle="1" w:styleId="Subhead">
    <w:name w:val="Subhead"/>
    <w:rsid w:val="00CA7596"/>
    <w:pPr>
      <w:spacing w:before="72" w:after="72"/>
    </w:pPr>
    <w:rPr>
      <w:rFonts w:ascii="Times New Roman" w:eastAsia="Times New Roman" w:hAnsi="Times New Roman"/>
      <w:b/>
      <w:snapToGrid w:val="0"/>
      <w:color w:val="000000"/>
      <w:sz w:val="24"/>
      <w:lang w:eastAsia="en-US"/>
    </w:rPr>
  </w:style>
  <w:style w:type="paragraph" w:customStyle="1" w:styleId="DWStyle">
    <w:name w:val="DW Style"/>
    <w:rsid w:val="00CA7596"/>
    <w:rPr>
      <w:rFonts w:ascii="Times New Roman" w:eastAsia="Times New Roman" w:hAnsi="Times New Roman"/>
      <w:snapToGrid w:val="0"/>
      <w:color w:val="000000"/>
      <w:sz w:val="24"/>
      <w:lang w:eastAsia="en-US"/>
    </w:rPr>
  </w:style>
  <w:style w:type="paragraph" w:customStyle="1" w:styleId="Body2">
    <w:name w:val="Body 2"/>
    <w:basedOn w:val="Normal"/>
    <w:rsid w:val="00CA7596"/>
    <w:pPr>
      <w:spacing w:after="240" w:line="264" w:lineRule="auto"/>
      <w:ind w:left="851"/>
      <w:jc w:val="both"/>
    </w:pPr>
    <w:rPr>
      <w:rFonts w:ascii="Arial" w:eastAsia="Times New Roman" w:hAnsi="Arial"/>
      <w:sz w:val="20"/>
      <w:lang w:eastAsia="en-US"/>
    </w:rPr>
  </w:style>
  <w:style w:type="character" w:styleId="CommentReference">
    <w:name w:val="annotation reference"/>
    <w:basedOn w:val="DefaultParagraphFont"/>
    <w:uiPriority w:val="99"/>
    <w:rsid w:val="00CA7596"/>
    <w:rPr>
      <w:sz w:val="16"/>
      <w:szCs w:val="16"/>
    </w:rPr>
  </w:style>
  <w:style w:type="paragraph" w:styleId="CommentSubject">
    <w:name w:val="annotation subject"/>
    <w:basedOn w:val="CommentText"/>
    <w:next w:val="CommentText"/>
    <w:link w:val="CommentSubjectChar"/>
    <w:rsid w:val="00CA7596"/>
    <w:pPr>
      <w:widowControl/>
      <w:numPr>
        <w:ilvl w:val="0"/>
      </w:numPr>
      <w:tabs>
        <w:tab w:val="clear" w:pos="680"/>
        <w:tab w:val="clear" w:pos="1418"/>
      </w:tabs>
      <w:overflowPunct/>
      <w:autoSpaceDE/>
      <w:autoSpaceDN/>
      <w:adjustRightInd/>
      <w:ind w:right="0"/>
      <w:textAlignment w:val="auto"/>
    </w:pPr>
    <w:rPr>
      <w:b/>
      <w:i w:val="0"/>
      <w:iCs w:val="0"/>
      <w:color w:val="auto"/>
      <w:sz w:val="20"/>
    </w:rPr>
  </w:style>
  <w:style w:type="character" w:customStyle="1" w:styleId="CommentSubjectChar">
    <w:name w:val="Comment Subject Char"/>
    <w:basedOn w:val="CommentTextChar"/>
    <w:link w:val="CommentSubject"/>
    <w:rsid w:val="00CA7596"/>
    <w:rPr>
      <w:rFonts w:ascii="Arial" w:eastAsia="Times New Roman" w:hAnsi="Arial"/>
      <w:b/>
      <w:bCs/>
      <w:i w:val="0"/>
      <w:iCs w:val="0"/>
      <w:color w:val="FF0000"/>
      <w:sz w:val="18"/>
      <w:lang w:eastAsia="en-US"/>
    </w:rPr>
  </w:style>
  <w:style w:type="paragraph" w:customStyle="1" w:styleId="PAHeading1">
    <w:name w:val="PA Heading 1"/>
    <w:basedOn w:val="Normal"/>
    <w:rsid w:val="00CA7596"/>
    <w:pPr>
      <w:tabs>
        <w:tab w:val="num" w:pos="360"/>
      </w:tabs>
      <w:spacing w:after="0"/>
      <w:ind w:left="360" w:hanging="360"/>
    </w:pPr>
    <w:rPr>
      <w:rFonts w:ascii="Times New Roman Bold" w:eastAsia="Times New Roman" w:hAnsi="Times New Roman Bold"/>
      <w:b/>
      <w:sz w:val="24"/>
      <w:szCs w:val="24"/>
      <w:lang w:eastAsia="en-US"/>
    </w:rPr>
  </w:style>
  <w:style w:type="paragraph" w:customStyle="1" w:styleId="Level1">
    <w:name w:val="Level 1"/>
    <w:basedOn w:val="Body1"/>
    <w:rsid w:val="00CA7596"/>
    <w:pPr>
      <w:numPr>
        <w:ilvl w:val="1"/>
        <w:numId w:val="12"/>
      </w:numPr>
      <w:tabs>
        <w:tab w:val="clear" w:pos="1030"/>
        <w:tab w:val="num" w:pos="850"/>
      </w:tabs>
      <w:ind w:left="850"/>
      <w:outlineLvl w:val="0"/>
    </w:pPr>
  </w:style>
  <w:style w:type="paragraph" w:customStyle="1" w:styleId="Body1">
    <w:name w:val="Body 1"/>
    <w:basedOn w:val="Body"/>
    <w:rsid w:val="00CA7596"/>
    <w:pPr>
      <w:spacing w:after="240" w:line="240" w:lineRule="auto"/>
      <w:ind w:left="850"/>
      <w:jc w:val="both"/>
    </w:pPr>
    <w:rPr>
      <w:rFonts w:ascii="Arial" w:eastAsia="Times New Roman" w:hAnsi="Arial" w:cs="Arial"/>
      <w:sz w:val="20"/>
    </w:rPr>
  </w:style>
  <w:style w:type="paragraph" w:customStyle="1" w:styleId="Level2">
    <w:name w:val="Level 2"/>
    <w:basedOn w:val="Normal"/>
    <w:rsid w:val="00CA7596"/>
    <w:pPr>
      <w:tabs>
        <w:tab w:val="num" w:pos="850"/>
      </w:tabs>
      <w:spacing w:after="240"/>
      <w:ind w:left="850" w:hanging="850"/>
      <w:jc w:val="both"/>
      <w:outlineLvl w:val="1"/>
    </w:pPr>
    <w:rPr>
      <w:rFonts w:ascii="Arial" w:eastAsia="Times New Roman" w:hAnsi="Arial" w:cs="Arial"/>
      <w:sz w:val="20"/>
    </w:rPr>
  </w:style>
  <w:style w:type="paragraph" w:customStyle="1" w:styleId="Level3">
    <w:name w:val="Level 3"/>
    <w:basedOn w:val="Normal"/>
    <w:rsid w:val="00CA7596"/>
    <w:pPr>
      <w:numPr>
        <w:ilvl w:val="2"/>
        <w:numId w:val="12"/>
      </w:numPr>
      <w:spacing w:after="240"/>
      <w:jc w:val="both"/>
      <w:outlineLvl w:val="2"/>
    </w:pPr>
    <w:rPr>
      <w:rFonts w:ascii="Arial" w:eastAsia="Times New Roman" w:hAnsi="Arial" w:cs="Arial"/>
      <w:sz w:val="20"/>
    </w:rPr>
  </w:style>
  <w:style w:type="paragraph" w:customStyle="1" w:styleId="Level4">
    <w:name w:val="Level 4"/>
    <w:basedOn w:val="Normal"/>
    <w:rsid w:val="00CA7596"/>
    <w:pPr>
      <w:numPr>
        <w:ilvl w:val="3"/>
        <w:numId w:val="12"/>
      </w:numPr>
      <w:spacing w:after="240"/>
      <w:jc w:val="both"/>
      <w:outlineLvl w:val="3"/>
    </w:pPr>
    <w:rPr>
      <w:rFonts w:ascii="Arial" w:eastAsia="Times New Roman" w:hAnsi="Arial" w:cs="Arial"/>
      <w:sz w:val="20"/>
    </w:rPr>
  </w:style>
  <w:style w:type="paragraph" w:customStyle="1" w:styleId="Level5">
    <w:name w:val="Level 5"/>
    <w:basedOn w:val="Normal"/>
    <w:rsid w:val="00CA7596"/>
    <w:pPr>
      <w:tabs>
        <w:tab w:val="num" w:pos="3402"/>
      </w:tabs>
      <w:spacing w:after="240"/>
      <w:ind w:left="3402" w:hanging="851"/>
      <w:jc w:val="both"/>
      <w:outlineLvl w:val="4"/>
    </w:pPr>
    <w:rPr>
      <w:rFonts w:ascii="Arial" w:eastAsia="Times New Roman" w:hAnsi="Arial" w:cs="Arial"/>
      <w:sz w:val="20"/>
    </w:rPr>
  </w:style>
  <w:style w:type="character" w:customStyle="1" w:styleId="Level1asHeadingtext">
    <w:name w:val="Level 1 as Heading (text)"/>
    <w:basedOn w:val="DefaultParagraphFont"/>
    <w:rsid w:val="00CA7596"/>
    <w:rPr>
      <w:b/>
      <w:caps/>
    </w:rPr>
  </w:style>
  <w:style w:type="paragraph" w:customStyle="1" w:styleId="Level6">
    <w:name w:val="Level 6"/>
    <w:basedOn w:val="Normal"/>
    <w:rsid w:val="00CA7596"/>
    <w:pPr>
      <w:numPr>
        <w:ilvl w:val="5"/>
        <w:numId w:val="12"/>
      </w:numPr>
      <w:spacing w:after="240"/>
      <w:jc w:val="both"/>
      <w:outlineLvl w:val="5"/>
    </w:pPr>
    <w:rPr>
      <w:rFonts w:ascii="Arial" w:eastAsia="Times New Roman" w:hAnsi="Arial" w:cs="Arial"/>
      <w:sz w:val="20"/>
    </w:rPr>
  </w:style>
  <w:style w:type="paragraph" w:styleId="BodyText2">
    <w:name w:val="Body Text 2"/>
    <w:basedOn w:val="Normal"/>
    <w:link w:val="BodyText2Char"/>
    <w:rsid w:val="00CA7596"/>
    <w:pPr>
      <w:spacing w:before="120" w:after="120" w:line="480" w:lineRule="auto"/>
      <w:jc w:val="both"/>
    </w:pPr>
    <w:rPr>
      <w:rFonts w:ascii="Arial" w:eastAsia="Times New Roman" w:hAnsi="Arial"/>
      <w:sz w:val="20"/>
      <w:lang w:eastAsia="en-US"/>
    </w:rPr>
  </w:style>
  <w:style w:type="character" w:customStyle="1" w:styleId="BodyText2Char">
    <w:name w:val="Body Text 2 Char"/>
    <w:basedOn w:val="DefaultParagraphFont"/>
    <w:link w:val="BodyText2"/>
    <w:rsid w:val="00CA7596"/>
    <w:rPr>
      <w:rFonts w:ascii="Arial" w:eastAsia="Times New Roman" w:hAnsi="Arial"/>
      <w:lang w:eastAsia="en-US"/>
    </w:rPr>
  </w:style>
  <w:style w:type="paragraph" w:styleId="BlockText">
    <w:name w:val="Block Text"/>
    <w:basedOn w:val="Normal"/>
    <w:rsid w:val="00CA7596"/>
    <w:pPr>
      <w:tabs>
        <w:tab w:val="right" w:pos="8640"/>
      </w:tabs>
      <w:spacing w:after="100" w:afterAutospacing="1" w:line="360" w:lineRule="auto"/>
      <w:ind w:left="57" w:right="-154"/>
      <w:jc w:val="both"/>
    </w:pPr>
    <w:rPr>
      <w:rFonts w:ascii="Arial" w:eastAsia="Times New Roman" w:hAnsi="Arial" w:cs="Arial"/>
      <w:sz w:val="24"/>
      <w:szCs w:val="24"/>
      <w:lang w:eastAsia="en-US"/>
    </w:rPr>
  </w:style>
  <w:style w:type="paragraph" w:customStyle="1" w:styleId="StyleHeading3ArialNotBold">
    <w:name w:val="Style Heading 3 + Arial Not Bold"/>
    <w:rsid w:val="00CA7596"/>
    <w:pPr>
      <w:tabs>
        <w:tab w:val="num" w:pos="720"/>
        <w:tab w:val="right" w:pos="1560"/>
      </w:tabs>
      <w:spacing w:after="120"/>
      <w:ind w:left="1560" w:hanging="1106"/>
    </w:pPr>
    <w:rPr>
      <w:rFonts w:ascii="Arial" w:eastAsia="Times New Roman" w:hAnsi="Arial"/>
      <w:sz w:val="22"/>
      <w:lang w:eastAsia="en-US"/>
    </w:rPr>
  </w:style>
  <w:style w:type="paragraph" w:customStyle="1" w:styleId="StyleHeading2Arial10ptNotBold">
    <w:name w:val="Style Heading 2 + Arial 10 pt Not Bold"/>
    <w:basedOn w:val="Heading2"/>
    <w:rsid w:val="00CA7596"/>
    <w:pPr>
      <w:keepNext w:val="0"/>
      <w:keepLines w:val="0"/>
      <w:tabs>
        <w:tab w:val="num" w:pos="475"/>
        <w:tab w:val="num" w:pos="835"/>
        <w:tab w:val="num" w:pos="1261"/>
      </w:tabs>
      <w:spacing w:before="120"/>
      <w:ind w:left="475" w:hanging="475"/>
    </w:pPr>
    <w:rPr>
      <w:rFonts w:ascii="Arial" w:eastAsia="Times New Roman" w:hAnsi="Arial" w:cs="Times New Roman"/>
      <w:bCs w:val="0"/>
      <w:color w:val="auto"/>
      <w:sz w:val="20"/>
      <w:szCs w:val="20"/>
      <w:lang w:eastAsia="en-US"/>
    </w:rPr>
  </w:style>
  <w:style w:type="paragraph" w:styleId="FootnoteText">
    <w:name w:val="footnote text"/>
    <w:basedOn w:val="Normal"/>
    <w:link w:val="FootnoteTextChar"/>
    <w:uiPriority w:val="99"/>
    <w:unhideWhenUsed/>
    <w:rsid w:val="00CA7596"/>
    <w:pPr>
      <w:spacing w:after="0"/>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CA759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CA7596"/>
    <w:rPr>
      <w:vertAlign w:val="superscript"/>
    </w:rPr>
  </w:style>
  <w:style w:type="table" w:customStyle="1" w:styleId="TableGrid1">
    <w:name w:val="Table Grid1"/>
    <w:basedOn w:val="TableNormal"/>
    <w:next w:val="TableGrid"/>
    <w:rsid w:val="00CA75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7596"/>
    <w:rPr>
      <w:b/>
      <w:bCs/>
    </w:rPr>
  </w:style>
  <w:style w:type="character" w:styleId="UnresolvedMention">
    <w:name w:val="Unresolved Mention"/>
    <w:basedOn w:val="DefaultParagraphFont"/>
    <w:uiPriority w:val="99"/>
    <w:semiHidden/>
    <w:unhideWhenUsed/>
    <w:rsid w:val="0020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450">
      <w:bodyDiv w:val="1"/>
      <w:marLeft w:val="0"/>
      <w:marRight w:val="0"/>
      <w:marTop w:val="0"/>
      <w:marBottom w:val="0"/>
      <w:divBdr>
        <w:top w:val="none" w:sz="0" w:space="0" w:color="auto"/>
        <w:left w:val="none" w:sz="0" w:space="0" w:color="auto"/>
        <w:bottom w:val="none" w:sz="0" w:space="0" w:color="auto"/>
        <w:right w:val="none" w:sz="0" w:space="0" w:color="auto"/>
      </w:divBdr>
    </w:div>
    <w:div w:id="41681965">
      <w:bodyDiv w:val="1"/>
      <w:marLeft w:val="0"/>
      <w:marRight w:val="0"/>
      <w:marTop w:val="0"/>
      <w:marBottom w:val="0"/>
      <w:divBdr>
        <w:top w:val="none" w:sz="0" w:space="0" w:color="auto"/>
        <w:left w:val="none" w:sz="0" w:space="0" w:color="auto"/>
        <w:bottom w:val="none" w:sz="0" w:space="0" w:color="auto"/>
        <w:right w:val="none" w:sz="0" w:space="0" w:color="auto"/>
      </w:divBdr>
    </w:div>
    <w:div w:id="129057135">
      <w:bodyDiv w:val="1"/>
      <w:marLeft w:val="0"/>
      <w:marRight w:val="0"/>
      <w:marTop w:val="0"/>
      <w:marBottom w:val="0"/>
      <w:divBdr>
        <w:top w:val="none" w:sz="0" w:space="0" w:color="auto"/>
        <w:left w:val="none" w:sz="0" w:space="0" w:color="auto"/>
        <w:bottom w:val="none" w:sz="0" w:space="0" w:color="auto"/>
        <w:right w:val="none" w:sz="0" w:space="0" w:color="auto"/>
      </w:divBdr>
    </w:div>
    <w:div w:id="138304599">
      <w:bodyDiv w:val="1"/>
      <w:marLeft w:val="0"/>
      <w:marRight w:val="0"/>
      <w:marTop w:val="0"/>
      <w:marBottom w:val="0"/>
      <w:divBdr>
        <w:top w:val="none" w:sz="0" w:space="0" w:color="auto"/>
        <w:left w:val="none" w:sz="0" w:space="0" w:color="auto"/>
        <w:bottom w:val="none" w:sz="0" w:space="0" w:color="auto"/>
        <w:right w:val="none" w:sz="0" w:space="0" w:color="auto"/>
      </w:divBdr>
    </w:div>
    <w:div w:id="155461357">
      <w:bodyDiv w:val="1"/>
      <w:marLeft w:val="0"/>
      <w:marRight w:val="0"/>
      <w:marTop w:val="0"/>
      <w:marBottom w:val="0"/>
      <w:divBdr>
        <w:top w:val="none" w:sz="0" w:space="0" w:color="auto"/>
        <w:left w:val="none" w:sz="0" w:space="0" w:color="auto"/>
        <w:bottom w:val="none" w:sz="0" w:space="0" w:color="auto"/>
        <w:right w:val="none" w:sz="0" w:space="0" w:color="auto"/>
      </w:divBdr>
    </w:div>
    <w:div w:id="171847113">
      <w:bodyDiv w:val="1"/>
      <w:marLeft w:val="0"/>
      <w:marRight w:val="0"/>
      <w:marTop w:val="0"/>
      <w:marBottom w:val="0"/>
      <w:divBdr>
        <w:top w:val="none" w:sz="0" w:space="0" w:color="auto"/>
        <w:left w:val="none" w:sz="0" w:space="0" w:color="auto"/>
        <w:bottom w:val="none" w:sz="0" w:space="0" w:color="auto"/>
        <w:right w:val="none" w:sz="0" w:space="0" w:color="auto"/>
      </w:divBdr>
    </w:div>
    <w:div w:id="212350821">
      <w:bodyDiv w:val="1"/>
      <w:marLeft w:val="0"/>
      <w:marRight w:val="0"/>
      <w:marTop w:val="0"/>
      <w:marBottom w:val="0"/>
      <w:divBdr>
        <w:top w:val="none" w:sz="0" w:space="0" w:color="auto"/>
        <w:left w:val="none" w:sz="0" w:space="0" w:color="auto"/>
        <w:bottom w:val="none" w:sz="0" w:space="0" w:color="auto"/>
        <w:right w:val="none" w:sz="0" w:space="0" w:color="auto"/>
      </w:divBdr>
    </w:div>
    <w:div w:id="319576982">
      <w:bodyDiv w:val="1"/>
      <w:marLeft w:val="0"/>
      <w:marRight w:val="0"/>
      <w:marTop w:val="0"/>
      <w:marBottom w:val="0"/>
      <w:divBdr>
        <w:top w:val="none" w:sz="0" w:space="0" w:color="auto"/>
        <w:left w:val="none" w:sz="0" w:space="0" w:color="auto"/>
        <w:bottom w:val="none" w:sz="0" w:space="0" w:color="auto"/>
        <w:right w:val="none" w:sz="0" w:space="0" w:color="auto"/>
      </w:divBdr>
    </w:div>
    <w:div w:id="333412069">
      <w:bodyDiv w:val="1"/>
      <w:marLeft w:val="0"/>
      <w:marRight w:val="0"/>
      <w:marTop w:val="0"/>
      <w:marBottom w:val="0"/>
      <w:divBdr>
        <w:top w:val="none" w:sz="0" w:space="0" w:color="auto"/>
        <w:left w:val="none" w:sz="0" w:space="0" w:color="auto"/>
        <w:bottom w:val="none" w:sz="0" w:space="0" w:color="auto"/>
        <w:right w:val="none" w:sz="0" w:space="0" w:color="auto"/>
      </w:divBdr>
    </w:div>
    <w:div w:id="400521514">
      <w:bodyDiv w:val="1"/>
      <w:marLeft w:val="0"/>
      <w:marRight w:val="0"/>
      <w:marTop w:val="0"/>
      <w:marBottom w:val="0"/>
      <w:divBdr>
        <w:top w:val="none" w:sz="0" w:space="0" w:color="auto"/>
        <w:left w:val="none" w:sz="0" w:space="0" w:color="auto"/>
        <w:bottom w:val="none" w:sz="0" w:space="0" w:color="auto"/>
        <w:right w:val="none" w:sz="0" w:space="0" w:color="auto"/>
      </w:divBdr>
    </w:div>
    <w:div w:id="436874580">
      <w:bodyDiv w:val="1"/>
      <w:marLeft w:val="0"/>
      <w:marRight w:val="0"/>
      <w:marTop w:val="0"/>
      <w:marBottom w:val="0"/>
      <w:divBdr>
        <w:top w:val="none" w:sz="0" w:space="0" w:color="auto"/>
        <w:left w:val="none" w:sz="0" w:space="0" w:color="auto"/>
        <w:bottom w:val="none" w:sz="0" w:space="0" w:color="auto"/>
        <w:right w:val="none" w:sz="0" w:space="0" w:color="auto"/>
      </w:divBdr>
    </w:div>
    <w:div w:id="535966170">
      <w:bodyDiv w:val="1"/>
      <w:marLeft w:val="0"/>
      <w:marRight w:val="0"/>
      <w:marTop w:val="0"/>
      <w:marBottom w:val="0"/>
      <w:divBdr>
        <w:top w:val="none" w:sz="0" w:space="0" w:color="auto"/>
        <w:left w:val="none" w:sz="0" w:space="0" w:color="auto"/>
        <w:bottom w:val="none" w:sz="0" w:space="0" w:color="auto"/>
        <w:right w:val="none" w:sz="0" w:space="0" w:color="auto"/>
      </w:divBdr>
    </w:div>
    <w:div w:id="650646074">
      <w:bodyDiv w:val="1"/>
      <w:marLeft w:val="0"/>
      <w:marRight w:val="0"/>
      <w:marTop w:val="0"/>
      <w:marBottom w:val="0"/>
      <w:divBdr>
        <w:top w:val="none" w:sz="0" w:space="0" w:color="auto"/>
        <w:left w:val="none" w:sz="0" w:space="0" w:color="auto"/>
        <w:bottom w:val="none" w:sz="0" w:space="0" w:color="auto"/>
        <w:right w:val="none" w:sz="0" w:space="0" w:color="auto"/>
      </w:divBdr>
    </w:div>
    <w:div w:id="680157302">
      <w:bodyDiv w:val="1"/>
      <w:marLeft w:val="0"/>
      <w:marRight w:val="0"/>
      <w:marTop w:val="0"/>
      <w:marBottom w:val="0"/>
      <w:divBdr>
        <w:top w:val="none" w:sz="0" w:space="0" w:color="auto"/>
        <w:left w:val="none" w:sz="0" w:space="0" w:color="auto"/>
        <w:bottom w:val="none" w:sz="0" w:space="0" w:color="auto"/>
        <w:right w:val="none" w:sz="0" w:space="0" w:color="auto"/>
      </w:divBdr>
    </w:div>
    <w:div w:id="714355266">
      <w:bodyDiv w:val="1"/>
      <w:marLeft w:val="0"/>
      <w:marRight w:val="0"/>
      <w:marTop w:val="0"/>
      <w:marBottom w:val="0"/>
      <w:divBdr>
        <w:top w:val="none" w:sz="0" w:space="0" w:color="auto"/>
        <w:left w:val="none" w:sz="0" w:space="0" w:color="auto"/>
        <w:bottom w:val="none" w:sz="0" w:space="0" w:color="auto"/>
        <w:right w:val="none" w:sz="0" w:space="0" w:color="auto"/>
      </w:divBdr>
    </w:div>
    <w:div w:id="729426140">
      <w:bodyDiv w:val="1"/>
      <w:marLeft w:val="0"/>
      <w:marRight w:val="0"/>
      <w:marTop w:val="0"/>
      <w:marBottom w:val="0"/>
      <w:divBdr>
        <w:top w:val="none" w:sz="0" w:space="0" w:color="auto"/>
        <w:left w:val="none" w:sz="0" w:space="0" w:color="auto"/>
        <w:bottom w:val="none" w:sz="0" w:space="0" w:color="auto"/>
        <w:right w:val="none" w:sz="0" w:space="0" w:color="auto"/>
      </w:divBdr>
    </w:div>
    <w:div w:id="753626277">
      <w:bodyDiv w:val="1"/>
      <w:marLeft w:val="0"/>
      <w:marRight w:val="0"/>
      <w:marTop w:val="0"/>
      <w:marBottom w:val="0"/>
      <w:divBdr>
        <w:top w:val="none" w:sz="0" w:space="0" w:color="auto"/>
        <w:left w:val="none" w:sz="0" w:space="0" w:color="auto"/>
        <w:bottom w:val="none" w:sz="0" w:space="0" w:color="auto"/>
        <w:right w:val="none" w:sz="0" w:space="0" w:color="auto"/>
      </w:divBdr>
    </w:div>
    <w:div w:id="788668200">
      <w:bodyDiv w:val="1"/>
      <w:marLeft w:val="0"/>
      <w:marRight w:val="0"/>
      <w:marTop w:val="0"/>
      <w:marBottom w:val="0"/>
      <w:divBdr>
        <w:top w:val="none" w:sz="0" w:space="0" w:color="auto"/>
        <w:left w:val="none" w:sz="0" w:space="0" w:color="auto"/>
        <w:bottom w:val="none" w:sz="0" w:space="0" w:color="auto"/>
        <w:right w:val="none" w:sz="0" w:space="0" w:color="auto"/>
      </w:divBdr>
    </w:div>
    <w:div w:id="848955823">
      <w:bodyDiv w:val="1"/>
      <w:marLeft w:val="0"/>
      <w:marRight w:val="0"/>
      <w:marTop w:val="0"/>
      <w:marBottom w:val="0"/>
      <w:divBdr>
        <w:top w:val="none" w:sz="0" w:space="0" w:color="auto"/>
        <w:left w:val="none" w:sz="0" w:space="0" w:color="auto"/>
        <w:bottom w:val="none" w:sz="0" w:space="0" w:color="auto"/>
        <w:right w:val="none" w:sz="0" w:space="0" w:color="auto"/>
      </w:divBdr>
    </w:div>
    <w:div w:id="896623374">
      <w:bodyDiv w:val="1"/>
      <w:marLeft w:val="0"/>
      <w:marRight w:val="0"/>
      <w:marTop w:val="0"/>
      <w:marBottom w:val="0"/>
      <w:divBdr>
        <w:top w:val="none" w:sz="0" w:space="0" w:color="auto"/>
        <w:left w:val="none" w:sz="0" w:space="0" w:color="auto"/>
        <w:bottom w:val="none" w:sz="0" w:space="0" w:color="auto"/>
        <w:right w:val="none" w:sz="0" w:space="0" w:color="auto"/>
      </w:divBdr>
    </w:div>
    <w:div w:id="912473463">
      <w:bodyDiv w:val="1"/>
      <w:marLeft w:val="0"/>
      <w:marRight w:val="0"/>
      <w:marTop w:val="0"/>
      <w:marBottom w:val="0"/>
      <w:divBdr>
        <w:top w:val="none" w:sz="0" w:space="0" w:color="auto"/>
        <w:left w:val="none" w:sz="0" w:space="0" w:color="auto"/>
        <w:bottom w:val="none" w:sz="0" w:space="0" w:color="auto"/>
        <w:right w:val="none" w:sz="0" w:space="0" w:color="auto"/>
      </w:divBdr>
    </w:div>
    <w:div w:id="916943836">
      <w:bodyDiv w:val="1"/>
      <w:marLeft w:val="0"/>
      <w:marRight w:val="0"/>
      <w:marTop w:val="0"/>
      <w:marBottom w:val="0"/>
      <w:divBdr>
        <w:top w:val="none" w:sz="0" w:space="0" w:color="auto"/>
        <w:left w:val="none" w:sz="0" w:space="0" w:color="auto"/>
        <w:bottom w:val="none" w:sz="0" w:space="0" w:color="auto"/>
        <w:right w:val="none" w:sz="0" w:space="0" w:color="auto"/>
      </w:divBdr>
    </w:div>
    <w:div w:id="934634784">
      <w:bodyDiv w:val="1"/>
      <w:marLeft w:val="0"/>
      <w:marRight w:val="0"/>
      <w:marTop w:val="0"/>
      <w:marBottom w:val="0"/>
      <w:divBdr>
        <w:top w:val="none" w:sz="0" w:space="0" w:color="auto"/>
        <w:left w:val="none" w:sz="0" w:space="0" w:color="auto"/>
        <w:bottom w:val="none" w:sz="0" w:space="0" w:color="auto"/>
        <w:right w:val="none" w:sz="0" w:space="0" w:color="auto"/>
      </w:divBdr>
    </w:div>
    <w:div w:id="936862084">
      <w:bodyDiv w:val="1"/>
      <w:marLeft w:val="0"/>
      <w:marRight w:val="0"/>
      <w:marTop w:val="0"/>
      <w:marBottom w:val="0"/>
      <w:divBdr>
        <w:top w:val="none" w:sz="0" w:space="0" w:color="auto"/>
        <w:left w:val="none" w:sz="0" w:space="0" w:color="auto"/>
        <w:bottom w:val="none" w:sz="0" w:space="0" w:color="auto"/>
        <w:right w:val="none" w:sz="0" w:space="0" w:color="auto"/>
      </w:divBdr>
    </w:div>
    <w:div w:id="943809992">
      <w:bodyDiv w:val="1"/>
      <w:marLeft w:val="0"/>
      <w:marRight w:val="0"/>
      <w:marTop w:val="0"/>
      <w:marBottom w:val="0"/>
      <w:divBdr>
        <w:top w:val="none" w:sz="0" w:space="0" w:color="auto"/>
        <w:left w:val="none" w:sz="0" w:space="0" w:color="auto"/>
        <w:bottom w:val="none" w:sz="0" w:space="0" w:color="auto"/>
        <w:right w:val="none" w:sz="0" w:space="0" w:color="auto"/>
      </w:divBdr>
    </w:div>
    <w:div w:id="945818772">
      <w:bodyDiv w:val="1"/>
      <w:marLeft w:val="0"/>
      <w:marRight w:val="0"/>
      <w:marTop w:val="0"/>
      <w:marBottom w:val="0"/>
      <w:divBdr>
        <w:top w:val="none" w:sz="0" w:space="0" w:color="auto"/>
        <w:left w:val="none" w:sz="0" w:space="0" w:color="auto"/>
        <w:bottom w:val="none" w:sz="0" w:space="0" w:color="auto"/>
        <w:right w:val="none" w:sz="0" w:space="0" w:color="auto"/>
      </w:divBdr>
    </w:div>
    <w:div w:id="959845753">
      <w:bodyDiv w:val="1"/>
      <w:marLeft w:val="0"/>
      <w:marRight w:val="0"/>
      <w:marTop w:val="0"/>
      <w:marBottom w:val="0"/>
      <w:divBdr>
        <w:top w:val="none" w:sz="0" w:space="0" w:color="auto"/>
        <w:left w:val="none" w:sz="0" w:space="0" w:color="auto"/>
        <w:bottom w:val="none" w:sz="0" w:space="0" w:color="auto"/>
        <w:right w:val="none" w:sz="0" w:space="0" w:color="auto"/>
      </w:divBdr>
    </w:div>
    <w:div w:id="992175941">
      <w:bodyDiv w:val="1"/>
      <w:marLeft w:val="0"/>
      <w:marRight w:val="0"/>
      <w:marTop w:val="0"/>
      <w:marBottom w:val="0"/>
      <w:divBdr>
        <w:top w:val="none" w:sz="0" w:space="0" w:color="auto"/>
        <w:left w:val="none" w:sz="0" w:space="0" w:color="auto"/>
        <w:bottom w:val="none" w:sz="0" w:space="0" w:color="auto"/>
        <w:right w:val="none" w:sz="0" w:space="0" w:color="auto"/>
      </w:divBdr>
    </w:div>
    <w:div w:id="1009790811">
      <w:bodyDiv w:val="1"/>
      <w:marLeft w:val="0"/>
      <w:marRight w:val="0"/>
      <w:marTop w:val="0"/>
      <w:marBottom w:val="0"/>
      <w:divBdr>
        <w:top w:val="none" w:sz="0" w:space="0" w:color="auto"/>
        <w:left w:val="none" w:sz="0" w:space="0" w:color="auto"/>
        <w:bottom w:val="none" w:sz="0" w:space="0" w:color="auto"/>
        <w:right w:val="none" w:sz="0" w:space="0" w:color="auto"/>
      </w:divBdr>
    </w:div>
    <w:div w:id="1031149731">
      <w:bodyDiv w:val="1"/>
      <w:marLeft w:val="0"/>
      <w:marRight w:val="0"/>
      <w:marTop w:val="0"/>
      <w:marBottom w:val="0"/>
      <w:divBdr>
        <w:top w:val="none" w:sz="0" w:space="0" w:color="auto"/>
        <w:left w:val="none" w:sz="0" w:space="0" w:color="auto"/>
        <w:bottom w:val="none" w:sz="0" w:space="0" w:color="auto"/>
        <w:right w:val="none" w:sz="0" w:space="0" w:color="auto"/>
      </w:divBdr>
    </w:div>
    <w:div w:id="1035158685">
      <w:bodyDiv w:val="1"/>
      <w:marLeft w:val="0"/>
      <w:marRight w:val="0"/>
      <w:marTop w:val="0"/>
      <w:marBottom w:val="0"/>
      <w:divBdr>
        <w:top w:val="none" w:sz="0" w:space="0" w:color="auto"/>
        <w:left w:val="none" w:sz="0" w:space="0" w:color="auto"/>
        <w:bottom w:val="none" w:sz="0" w:space="0" w:color="auto"/>
        <w:right w:val="none" w:sz="0" w:space="0" w:color="auto"/>
      </w:divBdr>
    </w:div>
    <w:div w:id="1060254072">
      <w:bodyDiv w:val="1"/>
      <w:marLeft w:val="0"/>
      <w:marRight w:val="0"/>
      <w:marTop w:val="0"/>
      <w:marBottom w:val="0"/>
      <w:divBdr>
        <w:top w:val="none" w:sz="0" w:space="0" w:color="auto"/>
        <w:left w:val="none" w:sz="0" w:space="0" w:color="auto"/>
        <w:bottom w:val="none" w:sz="0" w:space="0" w:color="auto"/>
        <w:right w:val="none" w:sz="0" w:space="0" w:color="auto"/>
      </w:divBdr>
    </w:div>
    <w:div w:id="1117522691">
      <w:bodyDiv w:val="1"/>
      <w:marLeft w:val="0"/>
      <w:marRight w:val="0"/>
      <w:marTop w:val="0"/>
      <w:marBottom w:val="0"/>
      <w:divBdr>
        <w:top w:val="none" w:sz="0" w:space="0" w:color="auto"/>
        <w:left w:val="none" w:sz="0" w:space="0" w:color="auto"/>
        <w:bottom w:val="none" w:sz="0" w:space="0" w:color="auto"/>
        <w:right w:val="none" w:sz="0" w:space="0" w:color="auto"/>
      </w:divBdr>
    </w:div>
    <w:div w:id="1148329637">
      <w:bodyDiv w:val="1"/>
      <w:marLeft w:val="0"/>
      <w:marRight w:val="0"/>
      <w:marTop w:val="0"/>
      <w:marBottom w:val="0"/>
      <w:divBdr>
        <w:top w:val="none" w:sz="0" w:space="0" w:color="auto"/>
        <w:left w:val="none" w:sz="0" w:space="0" w:color="auto"/>
        <w:bottom w:val="none" w:sz="0" w:space="0" w:color="auto"/>
        <w:right w:val="none" w:sz="0" w:space="0" w:color="auto"/>
      </w:divBdr>
    </w:div>
    <w:div w:id="1153564798">
      <w:bodyDiv w:val="1"/>
      <w:marLeft w:val="0"/>
      <w:marRight w:val="0"/>
      <w:marTop w:val="0"/>
      <w:marBottom w:val="0"/>
      <w:divBdr>
        <w:top w:val="none" w:sz="0" w:space="0" w:color="auto"/>
        <w:left w:val="none" w:sz="0" w:space="0" w:color="auto"/>
        <w:bottom w:val="none" w:sz="0" w:space="0" w:color="auto"/>
        <w:right w:val="none" w:sz="0" w:space="0" w:color="auto"/>
      </w:divBdr>
    </w:div>
    <w:div w:id="1184243382">
      <w:bodyDiv w:val="1"/>
      <w:marLeft w:val="0"/>
      <w:marRight w:val="0"/>
      <w:marTop w:val="0"/>
      <w:marBottom w:val="0"/>
      <w:divBdr>
        <w:top w:val="none" w:sz="0" w:space="0" w:color="auto"/>
        <w:left w:val="none" w:sz="0" w:space="0" w:color="auto"/>
        <w:bottom w:val="none" w:sz="0" w:space="0" w:color="auto"/>
        <w:right w:val="none" w:sz="0" w:space="0" w:color="auto"/>
      </w:divBdr>
    </w:div>
    <w:div w:id="1190488221">
      <w:bodyDiv w:val="1"/>
      <w:marLeft w:val="0"/>
      <w:marRight w:val="0"/>
      <w:marTop w:val="0"/>
      <w:marBottom w:val="0"/>
      <w:divBdr>
        <w:top w:val="none" w:sz="0" w:space="0" w:color="auto"/>
        <w:left w:val="none" w:sz="0" w:space="0" w:color="auto"/>
        <w:bottom w:val="none" w:sz="0" w:space="0" w:color="auto"/>
        <w:right w:val="none" w:sz="0" w:space="0" w:color="auto"/>
      </w:divBdr>
    </w:div>
    <w:div w:id="1224174305">
      <w:bodyDiv w:val="1"/>
      <w:marLeft w:val="0"/>
      <w:marRight w:val="0"/>
      <w:marTop w:val="0"/>
      <w:marBottom w:val="0"/>
      <w:divBdr>
        <w:top w:val="none" w:sz="0" w:space="0" w:color="auto"/>
        <w:left w:val="none" w:sz="0" w:space="0" w:color="auto"/>
        <w:bottom w:val="none" w:sz="0" w:space="0" w:color="auto"/>
        <w:right w:val="none" w:sz="0" w:space="0" w:color="auto"/>
      </w:divBdr>
    </w:div>
    <w:div w:id="1287275737">
      <w:bodyDiv w:val="1"/>
      <w:marLeft w:val="0"/>
      <w:marRight w:val="0"/>
      <w:marTop w:val="0"/>
      <w:marBottom w:val="0"/>
      <w:divBdr>
        <w:top w:val="none" w:sz="0" w:space="0" w:color="auto"/>
        <w:left w:val="none" w:sz="0" w:space="0" w:color="auto"/>
        <w:bottom w:val="none" w:sz="0" w:space="0" w:color="auto"/>
        <w:right w:val="none" w:sz="0" w:space="0" w:color="auto"/>
      </w:divBdr>
    </w:div>
    <w:div w:id="1329940633">
      <w:bodyDiv w:val="1"/>
      <w:marLeft w:val="0"/>
      <w:marRight w:val="0"/>
      <w:marTop w:val="0"/>
      <w:marBottom w:val="0"/>
      <w:divBdr>
        <w:top w:val="none" w:sz="0" w:space="0" w:color="auto"/>
        <w:left w:val="none" w:sz="0" w:space="0" w:color="auto"/>
        <w:bottom w:val="none" w:sz="0" w:space="0" w:color="auto"/>
        <w:right w:val="none" w:sz="0" w:space="0" w:color="auto"/>
      </w:divBdr>
    </w:div>
    <w:div w:id="1407268541">
      <w:bodyDiv w:val="1"/>
      <w:marLeft w:val="0"/>
      <w:marRight w:val="0"/>
      <w:marTop w:val="0"/>
      <w:marBottom w:val="0"/>
      <w:divBdr>
        <w:top w:val="none" w:sz="0" w:space="0" w:color="auto"/>
        <w:left w:val="none" w:sz="0" w:space="0" w:color="auto"/>
        <w:bottom w:val="none" w:sz="0" w:space="0" w:color="auto"/>
        <w:right w:val="none" w:sz="0" w:space="0" w:color="auto"/>
      </w:divBdr>
    </w:div>
    <w:div w:id="1520463382">
      <w:bodyDiv w:val="1"/>
      <w:marLeft w:val="0"/>
      <w:marRight w:val="0"/>
      <w:marTop w:val="0"/>
      <w:marBottom w:val="0"/>
      <w:divBdr>
        <w:top w:val="none" w:sz="0" w:space="0" w:color="auto"/>
        <w:left w:val="none" w:sz="0" w:space="0" w:color="auto"/>
        <w:bottom w:val="none" w:sz="0" w:space="0" w:color="auto"/>
        <w:right w:val="none" w:sz="0" w:space="0" w:color="auto"/>
      </w:divBdr>
    </w:div>
    <w:div w:id="1528442586">
      <w:bodyDiv w:val="1"/>
      <w:marLeft w:val="0"/>
      <w:marRight w:val="0"/>
      <w:marTop w:val="0"/>
      <w:marBottom w:val="0"/>
      <w:divBdr>
        <w:top w:val="none" w:sz="0" w:space="0" w:color="auto"/>
        <w:left w:val="none" w:sz="0" w:space="0" w:color="auto"/>
        <w:bottom w:val="none" w:sz="0" w:space="0" w:color="auto"/>
        <w:right w:val="none" w:sz="0" w:space="0" w:color="auto"/>
      </w:divBdr>
    </w:div>
    <w:div w:id="1546987929">
      <w:bodyDiv w:val="1"/>
      <w:marLeft w:val="0"/>
      <w:marRight w:val="0"/>
      <w:marTop w:val="0"/>
      <w:marBottom w:val="0"/>
      <w:divBdr>
        <w:top w:val="none" w:sz="0" w:space="0" w:color="auto"/>
        <w:left w:val="none" w:sz="0" w:space="0" w:color="auto"/>
        <w:bottom w:val="none" w:sz="0" w:space="0" w:color="auto"/>
        <w:right w:val="none" w:sz="0" w:space="0" w:color="auto"/>
      </w:divBdr>
    </w:div>
    <w:div w:id="1549999673">
      <w:bodyDiv w:val="1"/>
      <w:marLeft w:val="0"/>
      <w:marRight w:val="0"/>
      <w:marTop w:val="0"/>
      <w:marBottom w:val="0"/>
      <w:divBdr>
        <w:top w:val="none" w:sz="0" w:space="0" w:color="auto"/>
        <w:left w:val="none" w:sz="0" w:space="0" w:color="auto"/>
        <w:bottom w:val="none" w:sz="0" w:space="0" w:color="auto"/>
        <w:right w:val="none" w:sz="0" w:space="0" w:color="auto"/>
      </w:divBdr>
    </w:div>
    <w:div w:id="1655916371">
      <w:bodyDiv w:val="1"/>
      <w:marLeft w:val="0"/>
      <w:marRight w:val="0"/>
      <w:marTop w:val="0"/>
      <w:marBottom w:val="0"/>
      <w:divBdr>
        <w:top w:val="none" w:sz="0" w:space="0" w:color="auto"/>
        <w:left w:val="none" w:sz="0" w:space="0" w:color="auto"/>
        <w:bottom w:val="none" w:sz="0" w:space="0" w:color="auto"/>
        <w:right w:val="none" w:sz="0" w:space="0" w:color="auto"/>
      </w:divBdr>
    </w:div>
    <w:div w:id="1660958156">
      <w:bodyDiv w:val="1"/>
      <w:marLeft w:val="0"/>
      <w:marRight w:val="0"/>
      <w:marTop w:val="0"/>
      <w:marBottom w:val="0"/>
      <w:divBdr>
        <w:top w:val="none" w:sz="0" w:space="0" w:color="auto"/>
        <w:left w:val="none" w:sz="0" w:space="0" w:color="auto"/>
        <w:bottom w:val="none" w:sz="0" w:space="0" w:color="auto"/>
        <w:right w:val="none" w:sz="0" w:space="0" w:color="auto"/>
      </w:divBdr>
    </w:div>
    <w:div w:id="1734549766">
      <w:bodyDiv w:val="1"/>
      <w:marLeft w:val="0"/>
      <w:marRight w:val="0"/>
      <w:marTop w:val="0"/>
      <w:marBottom w:val="0"/>
      <w:divBdr>
        <w:top w:val="none" w:sz="0" w:space="0" w:color="auto"/>
        <w:left w:val="none" w:sz="0" w:space="0" w:color="auto"/>
        <w:bottom w:val="none" w:sz="0" w:space="0" w:color="auto"/>
        <w:right w:val="none" w:sz="0" w:space="0" w:color="auto"/>
      </w:divBdr>
    </w:div>
    <w:div w:id="1810054329">
      <w:bodyDiv w:val="1"/>
      <w:marLeft w:val="0"/>
      <w:marRight w:val="0"/>
      <w:marTop w:val="0"/>
      <w:marBottom w:val="0"/>
      <w:divBdr>
        <w:top w:val="none" w:sz="0" w:space="0" w:color="auto"/>
        <w:left w:val="none" w:sz="0" w:space="0" w:color="auto"/>
        <w:bottom w:val="none" w:sz="0" w:space="0" w:color="auto"/>
        <w:right w:val="none" w:sz="0" w:space="0" w:color="auto"/>
      </w:divBdr>
    </w:div>
    <w:div w:id="1812091195">
      <w:bodyDiv w:val="1"/>
      <w:marLeft w:val="0"/>
      <w:marRight w:val="0"/>
      <w:marTop w:val="0"/>
      <w:marBottom w:val="0"/>
      <w:divBdr>
        <w:top w:val="none" w:sz="0" w:space="0" w:color="auto"/>
        <w:left w:val="none" w:sz="0" w:space="0" w:color="auto"/>
        <w:bottom w:val="none" w:sz="0" w:space="0" w:color="auto"/>
        <w:right w:val="none" w:sz="0" w:space="0" w:color="auto"/>
      </w:divBdr>
    </w:div>
    <w:div w:id="1851410013">
      <w:bodyDiv w:val="1"/>
      <w:marLeft w:val="0"/>
      <w:marRight w:val="0"/>
      <w:marTop w:val="0"/>
      <w:marBottom w:val="0"/>
      <w:divBdr>
        <w:top w:val="none" w:sz="0" w:space="0" w:color="auto"/>
        <w:left w:val="none" w:sz="0" w:space="0" w:color="auto"/>
        <w:bottom w:val="none" w:sz="0" w:space="0" w:color="auto"/>
        <w:right w:val="none" w:sz="0" w:space="0" w:color="auto"/>
      </w:divBdr>
    </w:div>
    <w:div w:id="1857306213">
      <w:bodyDiv w:val="1"/>
      <w:marLeft w:val="0"/>
      <w:marRight w:val="0"/>
      <w:marTop w:val="0"/>
      <w:marBottom w:val="0"/>
      <w:divBdr>
        <w:top w:val="none" w:sz="0" w:space="0" w:color="auto"/>
        <w:left w:val="none" w:sz="0" w:space="0" w:color="auto"/>
        <w:bottom w:val="none" w:sz="0" w:space="0" w:color="auto"/>
        <w:right w:val="none" w:sz="0" w:space="0" w:color="auto"/>
      </w:divBdr>
    </w:div>
    <w:div w:id="1912500762">
      <w:bodyDiv w:val="1"/>
      <w:marLeft w:val="0"/>
      <w:marRight w:val="0"/>
      <w:marTop w:val="0"/>
      <w:marBottom w:val="0"/>
      <w:divBdr>
        <w:top w:val="none" w:sz="0" w:space="0" w:color="auto"/>
        <w:left w:val="none" w:sz="0" w:space="0" w:color="auto"/>
        <w:bottom w:val="none" w:sz="0" w:space="0" w:color="auto"/>
        <w:right w:val="none" w:sz="0" w:space="0" w:color="auto"/>
      </w:divBdr>
    </w:div>
    <w:div w:id="1939483634">
      <w:bodyDiv w:val="1"/>
      <w:marLeft w:val="0"/>
      <w:marRight w:val="0"/>
      <w:marTop w:val="0"/>
      <w:marBottom w:val="0"/>
      <w:divBdr>
        <w:top w:val="none" w:sz="0" w:space="0" w:color="auto"/>
        <w:left w:val="none" w:sz="0" w:space="0" w:color="auto"/>
        <w:bottom w:val="none" w:sz="0" w:space="0" w:color="auto"/>
        <w:right w:val="none" w:sz="0" w:space="0" w:color="auto"/>
      </w:divBdr>
    </w:div>
    <w:div w:id="1945452166">
      <w:bodyDiv w:val="1"/>
      <w:marLeft w:val="0"/>
      <w:marRight w:val="0"/>
      <w:marTop w:val="0"/>
      <w:marBottom w:val="0"/>
      <w:divBdr>
        <w:top w:val="none" w:sz="0" w:space="0" w:color="auto"/>
        <w:left w:val="none" w:sz="0" w:space="0" w:color="auto"/>
        <w:bottom w:val="none" w:sz="0" w:space="0" w:color="auto"/>
        <w:right w:val="none" w:sz="0" w:space="0" w:color="auto"/>
      </w:divBdr>
    </w:div>
    <w:div w:id="1951467987">
      <w:bodyDiv w:val="1"/>
      <w:marLeft w:val="0"/>
      <w:marRight w:val="0"/>
      <w:marTop w:val="0"/>
      <w:marBottom w:val="0"/>
      <w:divBdr>
        <w:top w:val="none" w:sz="0" w:space="0" w:color="auto"/>
        <w:left w:val="none" w:sz="0" w:space="0" w:color="auto"/>
        <w:bottom w:val="none" w:sz="0" w:space="0" w:color="auto"/>
        <w:right w:val="none" w:sz="0" w:space="0" w:color="auto"/>
      </w:divBdr>
    </w:div>
    <w:div w:id="2050491099">
      <w:bodyDiv w:val="1"/>
      <w:marLeft w:val="0"/>
      <w:marRight w:val="0"/>
      <w:marTop w:val="0"/>
      <w:marBottom w:val="0"/>
      <w:divBdr>
        <w:top w:val="none" w:sz="0" w:space="0" w:color="auto"/>
        <w:left w:val="none" w:sz="0" w:space="0" w:color="auto"/>
        <w:bottom w:val="none" w:sz="0" w:space="0" w:color="auto"/>
        <w:right w:val="none" w:sz="0" w:space="0" w:color="auto"/>
      </w:divBdr>
    </w:div>
    <w:div w:id="2059015281">
      <w:bodyDiv w:val="1"/>
      <w:marLeft w:val="0"/>
      <w:marRight w:val="0"/>
      <w:marTop w:val="0"/>
      <w:marBottom w:val="0"/>
      <w:divBdr>
        <w:top w:val="none" w:sz="0" w:space="0" w:color="auto"/>
        <w:left w:val="none" w:sz="0" w:space="0" w:color="auto"/>
        <w:bottom w:val="none" w:sz="0" w:space="0" w:color="auto"/>
        <w:right w:val="none" w:sz="0" w:space="0" w:color="auto"/>
      </w:divBdr>
    </w:div>
    <w:div w:id="2092585266">
      <w:bodyDiv w:val="1"/>
      <w:marLeft w:val="0"/>
      <w:marRight w:val="0"/>
      <w:marTop w:val="0"/>
      <w:marBottom w:val="0"/>
      <w:divBdr>
        <w:top w:val="none" w:sz="0" w:space="0" w:color="auto"/>
        <w:left w:val="none" w:sz="0" w:space="0" w:color="auto"/>
        <w:bottom w:val="none" w:sz="0" w:space="0" w:color="auto"/>
        <w:right w:val="none" w:sz="0" w:space="0" w:color="auto"/>
      </w:divBdr>
    </w:div>
    <w:div w:id="2094351108">
      <w:bodyDiv w:val="1"/>
      <w:marLeft w:val="0"/>
      <w:marRight w:val="0"/>
      <w:marTop w:val="0"/>
      <w:marBottom w:val="0"/>
      <w:divBdr>
        <w:top w:val="none" w:sz="0" w:space="0" w:color="auto"/>
        <w:left w:val="none" w:sz="0" w:space="0" w:color="auto"/>
        <w:bottom w:val="none" w:sz="0" w:space="0" w:color="auto"/>
        <w:right w:val="none" w:sz="0" w:space="0" w:color="auto"/>
      </w:divBdr>
    </w:div>
    <w:div w:id="211073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anne.wood@ser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couch@ser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4" Type="http://schemas.openxmlformats.org/officeDocument/2006/relationships/settings" Target="settings.xml"/><Relationship Id="rId9"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colaidou\Downloads\Serco%20template%20-%20Document%20portrait%20(1).dotx" TargetMode="External"/></Relationships>
</file>

<file path=word/theme/theme1.xml><?xml version="1.0" encoding="utf-8"?>
<a:theme xmlns:a="http://schemas.openxmlformats.org/drawingml/2006/main" name="Serco Letterhead">
  <a:themeElements>
    <a:clrScheme name="Serco 2016">
      <a:dk1>
        <a:srgbClr val="000000"/>
      </a:dk1>
      <a:lt1>
        <a:srgbClr val="EB2D2E"/>
      </a:lt1>
      <a:dk2>
        <a:srgbClr val="46555A"/>
      </a:dk2>
      <a:lt2>
        <a:srgbClr val="94191F"/>
      </a:lt2>
      <a:accent1>
        <a:srgbClr val="FCDB31"/>
      </a:accent1>
      <a:accent2>
        <a:srgbClr val="F79C31"/>
      </a:accent2>
      <a:accent3>
        <a:srgbClr val="74BD4C"/>
      </a:accent3>
      <a:accent4>
        <a:srgbClr val="147056"/>
      </a:accent4>
      <a:accent5>
        <a:srgbClr val="4CC8F2"/>
      </a:accent5>
      <a:accent6>
        <a:srgbClr val="0A4892"/>
      </a:accent6>
      <a:hlink>
        <a:srgbClr val="EB2D2E"/>
      </a:hlink>
      <a:folHlink>
        <a:srgbClr val="BD2029"/>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18A2D-6327-4FBB-9980-8BD7509F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Serco template - Document portrait (1)</Template>
  <TotalTime>350</TotalTime>
  <Pages>11</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Barillec</dc:creator>
  <cp:lastModifiedBy>Couch, Andrew (UK &amp; Europe)</cp:lastModifiedBy>
  <cp:revision>167</cp:revision>
  <cp:lastPrinted>2019-07-18T08:23:00Z</cp:lastPrinted>
  <dcterms:created xsi:type="dcterms:W3CDTF">2019-07-18T09:39:00Z</dcterms:created>
  <dcterms:modified xsi:type="dcterms:W3CDTF">2019-08-01T10:49:00Z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f356b686-e0b6-4afd-b943-b355044cd513</vt:lpwstr>
  </property>
  <property fmtid="{D5CDD505-2E9C-101B-9397-08002B2CF9AE}" pid="3" name="aliashDocumentMarking">
    <vt:lpwstr/>
  </property>
  <property fmtid="{D5CDD505-2E9C-101B-9397-08002B2CF9AE}" pid="4" name="SercoClassification">
    <vt:lpwstr>Not a Serco document (No visible marking)</vt:lpwstr>
  </property>
  <property fmtid="{D5CDD505-2E9C-101B-9397-08002B2CF9AE}" pid="5" name="MSIP_Label_9052753f-f27f-4308-b0ca-90b591d58f16_Enabled">
    <vt:lpwstr>True</vt:lpwstr>
  </property>
  <property fmtid="{D5CDD505-2E9C-101B-9397-08002B2CF9AE}" pid="6" name="MSIP_Label_9052753f-f27f-4308-b0ca-90b591d58f16_SiteId">
    <vt:lpwstr>f93616dd-45a6-40c8-9e29-adab2fb5f25c</vt:lpwstr>
  </property>
  <property fmtid="{D5CDD505-2E9C-101B-9397-08002B2CF9AE}" pid="7" name="MSIP_Label_9052753f-f27f-4308-b0ca-90b591d58f16_Ref">
    <vt:lpwstr>https://api.informationprotection.azure.com/api/f93616dd-45a6-40c8-9e29-adab2fb5f25c</vt:lpwstr>
  </property>
  <property fmtid="{D5CDD505-2E9C-101B-9397-08002B2CF9AE}" pid="8" name="MSIP_Label_9052753f-f27f-4308-b0ca-90b591d58f16_SetBy">
    <vt:lpwstr>Rob.Matts@serco.com</vt:lpwstr>
  </property>
  <property fmtid="{D5CDD505-2E9C-101B-9397-08002B2CF9AE}" pid="9" name="MSIP_Label_9052753f-f27f-4308-b0ca-90b591d58f16_SetDate">
    <vt:lpwstr>2017-09-22T14:37:22.4259326+01:00</vt:lpwstr>
  </property>
  <property fmtid="{D5CDD505-2E9C-101B-9397-08002B2CF9AE}" pid="10" name="MSIP_Label_9052753f-f27f-4308-b0ca-90b591d58f16_Name">
    <vt:lpwstr>SB</vt:lpwstr>
  </property>
  <property fmtid="{D5CDD505-2E9C-101B-9397-08002B2CF9AE}" pid="11" name="MSIP_Label_9052753f-f27f-4308-b0ca-90b591d58f16_Application">
    <vt:lpwstr>Microsoft Azure Information Protection</vt:lpwstr>
  </property>
  <property fmtid="{D5CDD505-2E9C-101B-9397-08002B2CF9AE}" pid="12" name="MSIP_Label_9052753f-f27f-4308-b0ca-90b591d58f16_Extended_MSFT_Method">
    <vt:lpwstr>Manual</vt:lpwstr>
  </property>
  <property fmtid="{D5CDD505-2E9C-101B-9397-08002B2CF9AE}" pid="13" name="Sensitivity">
    <vt:lpwstr>SB</vt:lpwstr>
  </property>
</Properties>
</file>